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D04" w:rsidRDefault="00586D04" w:rsidP="00586D0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УТВЕРЖДЕНО</w:t>
      </w:r>
    </w:p>
    <w:p w:rsidR="00586D04" w:rsidRDefault="00586D04" w:rsidP="00586D0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постановлением администрации</w:t>
      </w: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муниципального образования –</w:t>
      </w: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сельское поселение «сельсовет Борчский»</w:t>
      </w: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 30.09.2022 № 10</w:t>
      </w:r>
    </w:p>
    <w:p w:rsidR="00586D04" w:rsidRDefault="00586D04" w:rsidP="00586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ПОЛОЖЕНИЕ</w:t>
      </w:r>
    </w:p>
    <w:p w:rsidR="00586D04" w:rsidRDefault="00586D04" w:rsidP="00586D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об оценочной комиссии для определения стоимости подарков, полученных муниципальными служащими муниципального образования - сельское поселение «сельсовет «Борчский»в связи с протокольным мероприятием, со служебной командировкой и с другим официальным мероприятием.</w:t>
      </w:r>
    </w:p>
    <w:p w:rsidR="00586D04" w:rsidRDefault="00586D04" w:rsidP="00586D04">
      <w:pPr>
        <w:spacing w:before="100" w:beforeAutospacing="1" w:after="100" w:afterAutospacing="1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1.Общие положения</w:t>
      </w:r>
    </w:p>
    <w:p w:rsidR="00586D04" w:rsidRDefault="00586D04" w:rsidP="00586D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1.1. Настоящее Положение устанавливает состав и порядок работы оценочной комиссии для определения стоимости подарков, полученных в связи с протокольным мероприятием, служебной командировкой и другим официальным мероприятием (далее – официальные мероприятия).</w:t>
      </w:r>
    </w:p>
    <w:p w:rsidR="00586D04" w:rsidRDefault="00586D04" w:rsidP="00586D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1.2. Оценочная комиссия для определения стоимости подарков, полученных муниципальными служащими администрации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муниципального образования - сельское поселение «сельсовет «Борчский»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(далее – муниципальные служащие) в связи с официальными мероприятиями (далее – комиссия), образуется правовым актом администрации 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муниципального образования - сельское поселение «сельсовет «Борчский».</w:t>
      </w:r>
    </w:p>
    <w:p w:rsidR="00586D04" w:rsidRDefault="00586D04" w:rsidP="00586D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1.3. Целью деятельности комиссии является определение стоимости подарков, полученных муниципальными служащими в связи с официальными мероприятиями.</w:t>
      </w:r>
    </w:p>
    <w:p w:rsidR="00586D04" w:rsidRDefault="00586D04" w:rsidP="00586D04">
      <w:pPr>
        <w:spacing w:before="100" w:beforeAutospacing="1" w:after="100" w:afterAutospacing="1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2.Состав комиссии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2.1. В состав комиссии входят: председатель комиссии, заместитель председателя комиссии, секретарь комиссии, члены комиссии.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2.2. Председатель комиссии: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2.2.1. осуществляет общее руководство работой комиссии;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2.2.2. председательствует на заседаниях комиссии;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2.2.3. распределяет обязанности между членами комиссии;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2.2.4. контролирует исполнение решений, принятых комиссией;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2.2.5. подписывает протоколы заседаний и решения, принимаемые комиссией.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2.3. Заместитель председателя комиссии выполняет обязанности председателя комиссии в случае его отсутствия, а также осуществляет по поручению председателя комиссии иные полномочия.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2.4. Секретарь комиссии: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2.4.1. организационно обеспечивает деятельность комиссии;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2.4.2. ведет делопроизводство;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2.4.3. принимает поступающие в комиссию материалы, проверяет правильность и полноту их оформления;</w:t>
      </w:r>
    </w:p>
    <w:p w:rsidR="00586D04" w:rsidRDefault="00586D04" w:rsidP="00586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2.4.4. ведет протоколы заседания комиссии.</w:t>
      </w:r>
    </w:p>
    <w:p w:rsidR="00586D04" w:rsidRDefault="00586D04" w:rsidP="00586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3.Полномочия комиссии</w:t>
      </w:r>
    </w:p>
    <w:p w:rsidR="00586D04" w:rsidRDefault="00586D04" w:rsidP="00586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3.1. Комиссия при проведении оценки вправе:</w:t>
      </w:r>
    </w:p>
    <w:p w:rsidR="00586D04" w:rsidRDefault="00586D04" w:rsidP="00586D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3.1.1. определять стоимость подарков муниципальных служащих на основании представленных документов или, если таковые отсутствуют, исходя из рыночной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стоимости аналогичного (подобного) имущества, сведения о которой должны быть подтверждены документально.</w:t>
      </w:r>
    </w:p>
    <w:p w:rsidR="00586D04" w:rsidRDefault="00586D04" w:rsidP="00586D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3.1.2. В случае если комиссия придет к выводу о том, что подарок имеет историческую, художественную, научную или культурную ценность и оценка подарка затруднена вследствие его уникальности или отсутствия на рынке, а также при возникновении спора о стоимости </w:t>
      </w:r>
      <w:r w:rsidRPr="00586D04">
        <w:rPr>
          <w:rFonts w:ascii="Times New Roman" w:eastAsia="Times New Roman" w:hAnsi="Times New Roman" w:cs="Times New Roman"/>
          <w:sz w:val="24"/>
          <w:szCs w:val="24"/>
        </w:rPr>
        <w:t>подарка для его оценки может привлекаться независимый оценщик в порядке, установленном Федеральным </w:t>
      </w:r>
      <w:hyperlink r:id="rId5" w:history="1">
        <w:r w:rsidRPr="00586D04">
          <w:rPr>
            <w:rStyle w:val="a4"/>
            <w:rFonts w:ascii="Times New Roman" w:eastAsia="Times New Roman" w:hAnsi="Times New Roman" w:cs="Times New Roman"/>
            <w:color w:val="auto"/>
            <w:sz w:val="24"/>
            <w:szCs w:val="24"/>
          </w:rPr>
          <w:t>законом</w:t>
        </w:r>
      </w:hyperlink>
      <w:r w:rsidRPr="00586D04">
        <w:rPr>
          <w:rFonts w:ascii="Times New Roman" w:eastAsia="Times New Roman" w:hAnsi="Times New Roman" w:cs="Times New Roman"/>
          <w:sz w:val="24"/>
          <w:szCs w:val="24"/>
        </w:rPr>
        <w:t> от 29 июля 1998 г. № 135-ФЗ «Об оценочной деятельности в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586D04" w:rsidRDefault="00586D04" w:rsidP="00586D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3.2. Комиссия имеет иные полномочия в соответствии с действующим законодательством.</w:t>
      </w:r>
    </w:p>
    <w:p w:rsidR="00586D04" w:rsidRDefault="00586D04" w:rsidP="00586D04">
      <w:pPr>
        <w:spacing w:before="100" w:beforeAutospacing="1" w:after="100" w:afterAutospacing="1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4.Порядок деятельности комиссии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> 4.1. Заседания комиссии проводятся в срок, не превышающий 20 рабочих дней со дня передачи подарка по акту  приема – передачи.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4.2. Председатель комиссии при поступлении к нему информации от ответственного лица, содержащей основания для проведения заседания комиссии, в 3-дневный срок назначает дату заседания комиссии.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4.3. Заседания комиссии считаются правомочными, если на них присутствует не менее половины от общего числа членов комиссии.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4.4. В случае получения подарка лицом, входящим в состав комиссии, указанное лицо не принимает участие в заседании комиссии.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4.5. При проведении заседания ведется протокол, подписываемый председателем и секретарем комиссии.</w:t>
      </w:r>
    </w:p>
    <w:p w:rsidR="00586D04" w:rsidRDefault="00586D04" w:rsidP="00586D04">
      <w:pPr>
        <w:spacing w:before="100" w:beforeAutospacing="1" w:after="100" w:afterAutospacing="1" w:line="240" w:lineRule="auto"/>
        <w:ind w:lef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5.Решения, принимаемые комиссией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5.1. Решения, принимаемые комиссией: определение стоимости подарка.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5.2. Решение комиссии направляются лицу, получившему подарок.</w:t>
      </w:r>
    </w:p>
    <w:p w:rsidR="00586D04" w:rsidRDefault="00586D04" w:rsidP="00586D0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15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586D04" w:rsidRDefault="00586D04" w:rsidP="00586D0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 Положению об оценочной комиссии для определения стоимости подарков, полученных муниципальными служащими поселковой администрации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муниципального образования - сельское поселение «сельсовет «Борчский»</w:t>
      </w:r>
      <w:r>
        <w:rPr>
          <w:rFonts w:ascii="Times New Roman" w:eastAsia="Times New Roman" w:hAnsi="Times New Roman" w:cs="Times New Roman"/>
          <w:sz w:val="24"/>
          <w:szCs w:val="24"/>
        </w:rPr>
        <w:t>в связи с протокольным мероприятием, со служебной командировкой и с другим официальным мероприятием</w:t>
      </w:r>
    </w:p>
    <w:p w:rsidR="00586D04" w:rsidRDefault="00586D04" w:rsidP="00586D0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86D04" w:rsidRDefault="00586D04" w:rsidP="00586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86D04" w:rsidRDefault="00586D04" w:rsidP="00586D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СОСТАВ</w:t>
      </w:r>
    </w:p>
    <w:p w:rsidR="00586D04" w:rsidRDefault="00586D04" w:rsidP="00586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оценочной комиссии для определения стоимости подарков, полученных муниципальными служащими муниципального образования - сельское поселение «сельсовет «Борчский» в связи с протокольным мероприятием, со служебной командировкой и с другим официальным мероприятием</w:t>
      </w:r>
    </w:p>
    <w:p w:rsidR="00586D04" w:rsidRDefault="00586D04" w:rsidP="00586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065" w:type="dxa"/>
        <w:tblInd w:w="-22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ayout w:type="fixed"/>
        <w:tblLook w:val="04A0"/>
      </w:tblPr>
      <w:tblGrid>
        <w:gridCol w:w="3970"/>
        <w:gridCol w:w="6095"/>
      </w:tblGrid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Селимов С.Н.</w:t>
            </w: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администрации, председатель комиссии</w:t>
            </w:r>
          </w:p>
        </w:tc>
      </w:tr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/>
            </w:pP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/>
            </w:pPr>
          </w:p>
        </w:tc>
      </w:tr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Аскеров Т.Т.</w:t>
            </w:r>
          </w:p>
          <w:p w:rsidR="00586D04" w:rsidRDefault="00586D0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586D04" w:rsidRDefault="00586D0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Летифов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С.А.                              –</w:t>
            </w: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Собрания депутатов, зам. председателя комиссии</w:t>
            </w:r>
          </w:p>
          <w:p w:rsidR="00586D04" w:rsidRDefault="00586D0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586D04" w:rsidRDefault="00586D0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бухгалтер, секретарь комиссии</w:t>
            </w:r>
          </w:p>
        </w:tc>
      </w:tr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586D04" w:rsidRDefault="00586D0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586D04" w:rsidRDefault="00586D04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/>
            </w:pP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/>
            </w:pPr>
          </w:p>
        </w:tc>
      </w:tr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Салахов М.А.                              –</w:t>
            </w: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 Собрания депутатов СП «сельсовет Борчский»</w:t>
            </w:r>
          </w:p>
        </w:tc>
      </w:tr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/>
            </w:pP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/>
            </w:pPr>
          </w:p>
        </w:tc>
      </w:tr>
      <w:tr w:rsidR="00586D04" w:rsidTr="00586D04">
        <w:tc>
          <w:tcPr>
            <w:tcW w:w="39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Муфталиев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Р.С.                                –</w:t>
            </w:r>
          </w:p>
        </w:tc>
        <w:tc>
          <w:tcPr>
            <w:tcW w:w="60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86D04" w:rsidRDefault="00586D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 Собрания депутатов СП «сельсовет Борчский»Детчино»</w:t>
            </w:r>
          </w:p>
        </w:tc>
      </w:tr>
    </w:tbl>
    <w:p w:rsidR="00586D04" w:rsidRDefault="00586D04" w:rsidP="00586D04"/>
    <w:p w:rsidR="00586D04" w:rsidRDefault="00586D04" w:rsidP="00586D04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586D04" w:rsidRDefault="00586D04" w:rsidP="00586D04">
      <w:pPr>
        <w:ind w:firstLine="567"/>
      </w:pPr>
    </w:p>
    <w:p w:rsidR="00D64257" w:rsidRDefault="00D64257"/>
    <w:sectPr w:rsidR="00D64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160D4A"/>
    <w:multiLevelType w:val="multilevel"/>
    <w:tmpl w:val="FD36C2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5D1B17"/>
    <w:multiLevelType w:val="multilevel"/>
    <w:tmpl w:val="F9D87A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582E0F"/>
    <w:multiLevelType w:val="multilevel"/>
    <w:tmpl w:val="77D0D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B680A62"/>
    <w:multiLevelType w:val="multilevel"/>
    <w:tmpl w:val="0B16CF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586D04"/>
    <w:rsid w:val="00586D04"/>
    <w:rsid w:val="00D64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6D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586D0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941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5B8192C87F0934262449CA091234F1B317171C21EC12606C3309C6CEBuCK0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746</Words>
  <Characters>4254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2</cp:revision>
  <dcterms:created xsi:type="dcterms:W3CDTF">2022-11-10T10:18:00Z</dcterms:created>
  <dcterms:modified xsi:type="dcterms:W3CDTF">2022-11-10T10:20:00Z</dcterms:modified>
</cp:coreProperties>
</file>