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10" w:rsidRPr="007B71F4" w:rsidRDefault="00317710" w:rsidP="00317710">
      <w:pPr>
        <w:spacing w:after="0"/>
        <w:jc w:val="center"/>
      </w:pPr>
      <w:r w:rsidRPr="007B71F4">
        <w:rPr>
          <w:noProof/>
        </w:rPr>
        <w:drawing>
          <wp:inline distT="0" distB="0" distL="0" distR="0">
            <wp:extent cx="795020" cy="775335"/>
            <wp:effectExtent l="19050" t="0" r="5080" b="0"/>
            <wp:docPr id="1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10" w:rsidRPr="00D01EEF" w:rsidRDefault="00317710" w:rsidP="00317710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01EE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317710" w:rsidRPr="00D01EEF" w:rsidRDefault="00317710" w:rsidP="00317710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РАЙОНА-</w:t>
      </w:r>
    </w:p>
    <w:p w:rsidR="00317710" w:rsidRPr="00D01EEF" w:rsidRDefault="00317710" w:rsidP="00317710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  <w:r w:rsidRPr="00D01EEF">
        <w:rPr>
          <w:rFonts w:ascii="Times New Roman" w:hAnsi="Times New Roman"/>
          <w:b/>
          <w:sz w:val="28"/>
          <w:szCs w:val="28"/>
        </w:rPr>
        <w:t xml:space="preserve"> «СЕЛЬСОВЕТ «БОРЧСКИЙ»</w:t>
      </w:r>
    </w:p>
    <w:p w:rsidR="00317710" w:rsidRPr="00D01EEF" w:rsidRDefault="00317710" w:rsidP="00317710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EEF">
        <w:rPr>
          <w:rFonts w:ascii="Times New Roman" w:hAnsi="Times New Roman"/>
          <w:b/>
          <w:sz w:val="28"/>
          <w:szCs w:val="28"/>
        </w:rPr>
        <w:t>РУТУЛЬСКОГО МУНИЦИПАЛЬНОГО РАЙОНА</w:t>
      </w:r>
    </w:p>
    <w:p w:rsidR="00317710" w:rsidRPr="00E42775" w:rsidRDefault="00317710" w:rsidP="00317710">
      <w:pPr>
        <w:spacing w:after="0" w:line="240" w:lineRule="auto"/>
        <w:ind w:right="141"/>
        <w:jc w:val="center"/>
        <w:rPr>
          <w:b/>
          <w:sz w:val="28"/>
          <w:szCs w:val="28"/>
        </w:rPr>
      </w:pPr>
    </w:p>
    <w:p w:rsidR="00317710" w:rsidRPr="007B71F4" w:rsidRDefault="00317710" w:rsidP="00317710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Адрес: 368070, Республика Дагестан. Бабаюртовский р-он, п/о Татаюрт, село Н.Борч </w:t>
      </w:r>
    </w:p>
    <w:p w:rsidR="00317710" w:rsidRPr="00D251EA" w:rsidRDefault="00317710" w:rsidP="00317710">
      <w:pPr>
        <w:shd w:val="clear" w:color="auto" w:fill="FFFFFF"/>
        <w:spacing w:after="0" w:line="240" w:lineRule="auto"/>
        <w:ind w:right="141"/>
        <w:jc w:val="both"/>
        <w:rPr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Рутульского района, т. +7 989 466 83 69, </w:t>
      </w:r>
      <w:r w:rsidRPr="007B71F4">
        <w:rPr>
          <w:b/>
          <w:sz w:val="20"/>
          <w:szCs w:val="20"/>
        </w:rPr>
        <w:t>е-</w:t>
      </w:r>
      <w:r w:rsidRPr="007B71F4">
        <w:rPr>
          <w:b/>
          <w:sz w:val="20"/>
          <w:szCs w:val="20"/>
          <w:lang w:val="en-US"/>
        </w:rPr>
        <w:t>mail</w:t>
      </w:r>
      <w:r w:rsidRPr="007B71F4">
        <w:rPr>
          <w:b/>
          <w:sz w:val="20"/>
          <w:szCs w:val="20"/>
        </w:rPr>
        <w:t xml:space="preserve">: </w:t>
      </w:r>
      <w:hyperlink r:id="rId8" w:history="1">
        <w:r w:rsidRPr="007B71F4">
          <w:rPr>
            <w:rStyle w:val="a3"/>
            <w:iCs/>
            <w:sz w:val="20"/>
            <w:szCs w:val="20"/>
            <w:shd w:val="clear" w:color="auto" w:fill="FFFFFF"/>
          </w:rPr>
          <w:t>spselsovetborchskiy@mail.ru</w:t>
        </w:r>
      </w:hyperlink>
    </w:p>
    <w:p w:rsidR="00317710" w:rsidRPr="001169C8" w:rsidRDefault="00E7563C" w:rsidP="00317710">
      <w:pPr>
        <w:shd w:val="clear" w:color="auto" w:fill="FFFFFF"/>
        <w:spacing w:after="0"/>
        <w:ind w:right="141" w:hanging="426"/>
        <w:jc w:val="center"/>
        <w:rPr>
          <w:bCs/>
          <w:sz w:val="28"/>
          <w:szCs w:val="28"/>
        </w:rPr>
      </w:pPr>
      <w:r w:rsidRPr="00E7563C">
        <w:rPr>
          <w:noProof/>
          <w:sz w:val="28"/>
          <w:szCs w:val="28"/>
          <w:lang w:eastAsia="en-US"/>
        </w:rPr>
        <w:pict>
          <v:line id="Прямая соединительная линия 4" o:spid="_x0000_s1043" style="position:absolute;left:0;text-align:left;flip:y;z-index:251677696;visibility:visible;mso-wrap-distance-top:-3e-5mm;mso-wrap-distance-bottom:-3e-5mm" from="5.75pt,2.65pt" to="447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317710" w:rsidRPr="00A13E6A" w:rsidRDefault="00317710" w:rsidP="00317710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322" w:lineRule="exact"/>
        <w:jc w:val="both"/>
        <w:rPr>
          <w:rFonts w:ascii="Times New Roman" w:hAnsi="Times New Roman" w:cs="Times New Roman"/>
          <w:b/>
        </w:rPr>
      </w:pP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317710" w:rsidRPr="00A13E6A" w:rsidRDefault="00317710" w:rsidP="00317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6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6A">
        <w:rPr>
          <w:rFonts w:ascii="Times New Roman" w:hAnsi="Times New Roman" w:cs="Times New Roman"/>
          <w:b/>
          <w:sz w:val="28"/>
          <w:szCs w:val="28"/>
        </w:rPr>
        <w:t>Е</w:t>
      </w:r>
    </w:p>
    <w:p w:rsidR="00317710" w:rsidRPr="006A5540" w:rsidRDefault="000F1216" w:rsidP="00317710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«14</w:t>
      </w:r>
      <w:r w:rsidR="00317710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»</w:t>
      </w:r>
      <w:r w:rsidR="003177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317710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3177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ноября </w:t>
      </w:r>
      <w:r w:rsidR="00317710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2023                                          </w:t>
      </w:r>
      <w:r w:rsidR="003177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</w:t>
      </w:r>
      <w:r w:rsidR="00317710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</w:t>
      </w:r>
      <w:r w:rsidR="003177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</w:t>
      </w:r>
      <w:r w:rsidR="00317710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3177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</w:t>
      </w:r>
      <w:r w:rsidR="00317710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№</w:t>
      </w:r>
      <w:r w:rsidR="003177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16</w:t>
      </w:r>
    </w:p>
    <w:p w:rsidR="00317710" w:rsidRPr="00D428A6" w:rsidRDefault="00317710" w:rsidP="00D42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8A6">
        <w:rPr>
          <w:rFonts w:ascii="Times New Roman" w:hAnsi="Times New Roman" w:cs="Times New Roman"/>
          <w:sz w:val="24"/>
          <w:szCs w:val="24"/>
        </w:rPr>
        <w:t>с.Новый Борч</w:t>
      </w:r>
    </w:p>
    <w:p w:rsidR="0023726A" w:rsidRDefault="0023726A" w:rsidP="0023726A">
      <w:pPr>
        <w:pStyle w:val="af6"/>
        <w:jc w:val="center"/>
        <w:rPr>
          <w:b/>
          <w:sz w:val="16"/>
        </w:rPr>
      </w:pPr>
    </w:p>
    <w:p w:rsidR="0023726A" w:rsidRDefault="0023726A" w:rsidP="0023726A">
      <w:pPr>
        <w:pStyle w:val="af6"/>
        <w:jc w:val="center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23726A" w:rsidTr="00912A95">
        <w:trPr>
          <w:trHeight w:val="1441"/>
        </w:trPr>
        <w:tc>
          <w:tcPr>
            <w:tcW w:w="10314" w:type="dxa"/>
            <w:hideMark/>
          </w:tcPr>
          <w:p w:rsidR="0023726A" w:rsidRPr="00440552" w:rsidRDefault="00317710" w:rsidP="00912A95">
            <w:pPr>
              <w:pStyle w:val="af6"/>
              <w:ind w:firstLine="284"/>
              <w:jc w:val="center"/>
              <w:rPr>
                <w:b/>
              </w:rPr>
            </w:pPr>
            <w:r w:rsidRPr="00440552">
              <w:rPr>
                <w:b/>
              </w:rPr>
              <w:t xml:space="preserve"> </w:t>
            </w:r>
            <w:r w:rsidR="0023726A" w:rsidRPr="00440552">
              <w:rPr>
                <w:b/>
              </w:rPr>
              <w:t xml:space="preserve">«Об утверждении </w:t>
            </w:r>
            <w:r w:rsidR="0023726A" w:rsidRPr="00440552">
              <w:rPr>
                <w:b/>
                <w:color w:val="000000"/>
                <w:spacing w:val="4"/>
              </w:rPr>
              <w:t xml:space="preserve">административного регламента </w:t>
            </w:r>
            <w:r w:rsidR="0023726A" w:rsidRPr="00440552">
              <w:rPr>
                <w:b/>
              </w:rPr>
              <w:t xml:space="preserve"> </w:t>
            </w:r>
            <w:r w:rsidRPr="00440552">
              <w:rPr>
                <w:b/>
              </w:rPr>
              <w:t>администрации муниципального образования - сельское поселение «сельсовет «Борчский» Рутульского района Республики Дагестан</w:t>
            </w:r>
            <w:r w:rsidR="0023726A" w:rsidRPr="00440552">
              <w:rPr>
                <w:b/>
              </w:rPr>
              <w:t xml:space="preserve"> по предоставления муниципальной услуги «Присвоение, изменение и аннулирование адресов »</w:t>
            </w:r>
          </w:p>
          <w:p w:rsidR="0023726A" w:rsidRDefault="0023726A" w:rsidP="00912A95">
            <w:pPr>
              <w:pStyle w:val="af6"/>
              <w:rPr>
                <w:b/>
              </w:rPr>
            </w:pPr>
          </w:p>
        </w:tc>
      </w:tr>
    </w:tbl>
    <w:p w:rsidR="0023726A" w:rsidRPr="00536CD2" w:rsidRDefault="0023726A" w:rsidP="0023726A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5A1936">
        <w:rPr>
          <w:rFonts w:ascii="Times New Roman" w:hAnsi="Times New Roman"/>
        </w:rPr>
        <w:t xml:space="preserve">      </w:t>
      </w:r>
    </w:p>
    <w:p w:rsidR="00317710" w:rsidRPr="00912A95" w:rsidRDefault="0023726A" w:rsidP="002372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A9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 –ФЗ «Об организации предоставления государственных и муниципальных услуг», в соответствии с п. 21 ст. 14 Федерального закона от 06.10.2003 г. № 131</w:t>
      </w:r>
      <w:r w:rsidRPr="00912A95">
        <w:rPr>
          <w:rFonts w:ascii="Times New Roman" w:hAnsi="Times New Roman" w:cs="Times New Roman"/>
          <w:sz w:val="24"/>
          <w:szCs w:val="24"/>
        </w:rPr>
        <w:noBreakHyphen/>
        <w:t xml:space="preserve">ФЗ «Об общих принципах организации местного самоуправления в Российской Федерации», постановлением Правительства РФ № 1221 от 19 ноября 2014 года «Об утверждении Правил присвоения, изменения и аннулирования адресов», руководствуясь постановлением администрации </w:t>
      </w:r>
      <w:r w:rsidR="00317710" w:rsidRPr="00912A9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 сельское поселение «сельсовет «Борчский» Рутульского района Республики Дагестан от 09 ноября 2023 года № 15 «Об утверждении Правил</w:t>
      </w:r>
      <w:r w:rsidRPr="00912A95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</w:t>
      </w:r>
      <w:r w:rsidR="00243851">
        <w:rPr>
          <w:rFonts w:ascii="Times New Roman" w:hAnsi="Times New Roman" w:cs="Times New Roman"/>
          <w:sz w:val="24"/>
          <w:szCs w:val="24"/>
        </w:rPr>
        <w:t>)</w:t>
      </w:r>
      <w:r w:rsidRPr="00912A95">
        <w:rPr>
          <w:rFonts w:ascii="Times New Roman" w:hAnsi="Times New Roman" w:cs="Times New Roman"/>
          <w:sz w:val="24"/>
          <w:szCs w:val="24"/>
        </w:rPr>
        <w:t xml:space="preserve">, </w:t>
      </w:r>
      <w:r w:rsidR="00317710" w:rsidRPr="00912A95">
        <w:rPr>
          <w:rFonts w:ascii="Times New Roman" w:hAnsi="Times New Roman" w:cs="Times New Roman"/>
          <w:sz w:val="24"/>
          <w:szCs w:val="24"/>
        </w:rPr>
        <w:t>администраци</w:t>
      </w:r>
      <w:r w:rsidR="00243851">
        <w:rPr>
          <w:rFonts w:ascii="Times New Roman" w:hAnsi="Times New Roman" w:cs="Times New Roman"/>
          <w:sz w:val="24"/>
          <w:szCs w:val="24"/>
        </w:rPr>
        <w:t>и</w:t>
      </w:r>
      <w:r w:rsidR="00317710" w:rsidRPr="00912A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сельское поселение «сельсовет «Борчский» Рутульского района Республики Дагестан</w:t>
      </w:r>
      <w:r w:rsidR="00243851">
        <w:rPr>
          <w:rFonts w:ascii="Times New Roman" w:hAnsi="Times New Roman" w:cs="Times New Roman"/>
          <w:sz w:val="24"/>
          <w:szCs w:val="24"/>
        </w:rPr>
        <w:t>»,</w:t>
      </w:r>
      <w:r w:rsidR="00317710" w:rsidRPr="00912A95">
        <w:rPr>
          <w:rFonts w:ascii="Times New Roman" w:hAnsi="Times New Roman" w:cs="Times New Roman"/>
          <w:sz w:val="24"/>
          <w:szCs w:val="24"/>
        </w:rPr>
        <w:t xml:space="preserve"> </w:t>
      </w:r>
      <w:r w:rsidR="00243851" w:rsidRPr="00912A95">
        <w:rPr>
          <w:rFonts w:ascii="Times New Roman" w:hAnsi="Times New Roman" w:cs="Times New Roman"/>
          <w:sz w:val="24"/>
          <w:szCs w:val="24"/>
        </w:rPr>
        <w:t>администраци</w:t>
      </w:r>
      <w:r w:rsidR="00243851">
        <w:rPr>
          <w:rFonts w:ascii="Times New Roman" w:hAnsi="Times New Roman" w:cs="Times New Roman"/>
          <w:sz w:val="24"/>
          <w:szCs w:val="24"/>
        </w:rPr>
        <w:t>я</w:t>
      </w:r>
      <w:r w:rsidR="00243851" w:rsidRPr="00912A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сельское поселение «сельсовет «Борчский» Рутульского района Республики Дагестан</w:t>
      </w:r>
      <w:r w:rsidR="00243851">
        <w:rPr>
          <w:rFonts w:ascii="Times New Roman" w:hAnsi="Times New Roman" w:cs="Times New Roman"/>
          <w:sz w:val="24"/>
          <w:szCs w:val="24"/>
        </w:rPr>
        <w:t>»,</w:t>
      </w:r>
    </w:p>
    <w:p w:rsidR="0023726A" w:rsidRPr="00243851" w:rsidRDefault="0023726A" w:rsidP="0023726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43851">
        <w:rPr>
          <w:rFonts w:ascii="Times New Roman" w:hAnsi="Times New Roman"/>
          <w:b/>
          <w:sz w:val="28"/>
          <w:szCs w:val="28"/>
        </w:rPr>
        <w:t>постановляет:</w:t>
      </w:r>
    </w:p>
    <w:p w:rsidR="0023726A" w:rsidRPr="00BF1F97" w:rsidRDefault="0023726A" w:rsidP="002372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F97">
        <w:rPr>
          <w:rFonts w:ascii="Times New Roman" w:hAnsi="Times New Roman"/>
          <w:sz w:val="24"/>
          <w:szCs w:val="24"/>
        </w:rPr>
        <w:t xml:space="preserve">1. Утвердить Административный регламент </w:t>
      </w:r>
      <w:r w:rsidR="00317710">
        <w:rPr>
          <w:sz w:val="24"/>
          <w:szCs w:val="24"/>
        </w:rPr>
        <w:t>администрации</w:t>
      </w:r>
      <w:r w:rsidR="00317710" w:rsidRPr="00A13E6A">
        <w:rPr>
          <w:sz w:val="24"/>
          <w:szCs w:val="24"/>
        </w:rPr>
        <w:t xml:space="preserve"> муниципального образования - сельское поселение «сельсовет «Борчский» Рутульского района Республики Дагестан</w:t>
      </w:r>
      <w:r w:rsidR="00317710" w:rsidRPr="00BF1F97">
        <w:rPr>
          <w:rFonts w:ascii="Times New Roman" w:hAnsi="Times New Roman"/>
          <w:sz w:val="24"/>
          <w:szCs w:val="24"/>
        </w:rPr>
        <w:t xml:space="preserve"> </w:t>
      </w:r>
      <w:r w:rsidRPr="00BF1F97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  <w:r w:rsidRPr="00BF1F9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1F97">
        <w:rPr>
          <w:rFonts w:ascii="Times New Roman" w:hAnsi="Times New Roman"/>
          <w:sz w:val="24"/>
          <w:szCs w:val="24"/>
        </w:rPr>
        <w:t>«Присвоение, изменение и аннулирование адресов» согласно приложению.</w:t>
      </w:r>
    </w:p>
    <w:p w:rsidR="00912A95" w:rsidRDefault="00317710" w:rsidP="00912A95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726A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(обнародованию) </w:t>
      </w:r>
      <w:r>
        <w:rPr>
          <w:rFonts w:ascii="Times New Roman" w:hAnsi="Times New Roman"/>
          <w:sz w:val="24"/>
          <w:szCs w:val="24"/>
        </w:rPr>
        <w:t>на стенде администрации поселения, а также  разместить на</w:t>
      </w:r>
      <w:r w:rsidR="0023726A" w:rsidRPr="00127E09">
        <w:rPr>
          <w:rFonts w:ascii="Times New Roman" w:hAnsi="Times New Roman"/>
          <w:sz w:val="24"/>
          <w:szCs w:val="24"/>
        </w:rPr>
        <w:t xml:space="preserve"> сайте </w:t>
      </w:r>
      <w:r w:rsidR="006301BB">
        <w:rPr>
          <w:rFonts w:ascii="Times New Roman" w:hAnsi="Times New Roman" w:cs="Times New Roman"/>
          <w:sz w:val="24"/>
          <w:szCs w:val="24"/>
        </w:rPr>
        <w:t>мо-</w:t>
      </w:r>
      <w:r w:rsidR="00152D19">
        <w:rPr>
          <w:rFonts w:ascii="Times New Roman" w:hAnsi="Times New Roman" w:cs="Times New Roman"/>
          <w:sz w:val="24"/>
          <w:szCs w:val="24"/>
        </w:rPr>
        <w:t>борч.рф</w:t>
      </w:r>
    </w:p>
    <w:p w:rsidR="0023726A" w:rsidRPr="00127E09" w:rsidRDefault="00243851" w:rsidP="00912A95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726A" w:rsidRPr="00127E09">
        <w:rPr>
          <w:rFonts w:ascii="Times New Roman" w:hAnsi="Times New Roman"/>
          <w:sz w:val="24"/>
          <w:szCs w:val="24"/>
        </w:rPr>
        <w:t>. Настоящее постановление вступает с силу со дня его официального опубликования.</w:t>
      </w:r>
    </w:p>
    <w:p w:rsidR="0023726A" w:rsidRPr="00127E09" w:rsidRDefault="00243851" w:rsidP="0023726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726A" w:rsidRPr="00127E0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3726A" w:rsidRPr="00127E09" w:rsidRDefault="0023726A" w:rsidP="0023726A">
      <w:pPr>
        <w:tabs>
          <w:tab w:val="left" w:pos="69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E0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</w:p>
    <w:p w:rsidR="0023726A" w:rsidRDefault="0023726A" w:rsidP="002372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6A" w:rsidRPr="00127E09" w:rsidRDefault="0023726A" w:rsidP="00237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E09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</w:t>
      </w:r>
      <w:r w:rsidR="00243851">
        <w:rPr>
          <w:rFonts w:ascii="Times New Roman" w:hAnsi="Times New Roman"/>
          <w:sz w:val="24"/>
          <w:szCs w:val="24"/>
        </w:rPr>
        <w:t xml:space="preserve">             </w:t>
      </w:r>
      <w:r w:rsidRPr="00127E09">
        <w:rPr>
          <w:rFonts w:ascii="Times New Roman" w:hAnsi="Times New Roman"/>
          <w:sz w:val="24"/>
          <w:szCs w:val="24"/>
        </w:rPr>
        <w:t xml:space="preserve">              </w:t>
      </w:r>
      <w:r w:rsidR="00A8647E">
        <w:rPr>
          <w:rFonts w:ascii="Times New Roman" w:hAnsi="Times New Roman"/>
          <w:sz w:val="24"/>
          <w:szCs w:val="24"/>
        </w:rPr>
        <w:t>С.Н.Селимов</w:t>
      </w:r>
    </w:p>
    <w:p w:rsidR="0023726A" w:rsidRDefault="0023726A" w:rsidP="002372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726A" w:rsidRDefault="0023726A" w:rsidP="002372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726A" w:rsidRDefault="0023726A" w:rsidP="002372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BF1F97">
        <w:rPr>
          <w:rFonts w:ascii="Times New Roman" w:hAnsi="Times New Roman"/>
          <w:bCs/>
          <w:i/>
          <w:sz w:val="20"/>
          <w:szCs w:val="20"/>
        </w:rPr>
        <w:t xml:space="preserve">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</w:t>
      </w:r>
    </w:p>
    <w:p w:rsidR="0023726A" w:rsidRPr="00441356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1356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23726A" w:rsidRPr="00441356" w:rsidRDefault="00441356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3726A" w:rsidRPr="00441356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</w:t>
      </w:r>
    </w:p>
    <w:p w:rsidR="00A8647E" w:rsidRPr="00441356" w:rsidRDefault="00B5427B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135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- </w:t>
      </w:r>
    </w:p>
    <w:p w:rsidR="0023726A" w:rsidRPr="00441356" w:rsidRDefault="00B5427B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1356">
        <w:rPr>
          <w:rFonts w:ascii="Times New Roman" w:hAnsi="Times New Roman" w:cs="Times New Roman"/>
          <w:sz w:val="24"/>
          <w:szCs w:val="24"/>
        </w:rPr>
        <w:t xml:space="preserve">сельское поселение «сельсовет «Борчский» </w:t>
      </w:r>
      <w:r w:rsidR="000F1216">
        <w:rPr>
          <w:rFonts w:ascii="Times New Roman" w:hAnsi="Times New Roman" w:cs="Times New Roman"/>
          <w:bCs/>
          <w:sz w:val="24"/>
          <w:szCs w:val="24"/>
        </w:rPr>
        <w:t>от 14</w:t>
      </w:r>
      <w:r w:rsidR="00A8647E" w:rsidRPr="00441356">
        <w:rPr>
          <w:rFonts w:ascii="Times New Roman" w:hAnsi="Times New Roman" w:cs="Times New Roman"/>
          <w:bCs/>
          <w:sz w:val="24"/>
          <w:szCs w:val="24"/>
        </w:rPr>
        <w:t>.11.2023 № 16</w:t>
      </w:r>
    </w:p>
    <w:p w:rsidR="0023726A" w:rsidRPr="00BF1F97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</w:p>
    <w:p w:rsidR="00A8647E" w:rsidRDefault="00A8647E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267A">
        <w:rPr>
          <w:rFonts w:ascii="Times New Roman" w:hAnsi="Times New Roman"/>
          <w:b/>
          <w:bCs/>
          <w:sz w:val="24"/>
          <w:szCs w:val="24"/>
        </w:rPr>
        <w:t xml:space="preserve"> АДМИНИСТРАТИВНЫЙ РЕГЛАМЕНТ</w:t>
      </w:r>
    </w:p>
    <w:p w:rsidR="0023726A" w:rsidRPr="00A8647E" w:rsidRDefault="00B5427B" w:rsidP="00A864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647E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- сельское поселение «сельсовет «Борчский» </w:t>
      </w:r>
      <w:r w:rsidR="0023726A" w:rsidRPr="00A8647E">
        <w:rPr>
          <w:rFonts w:ascii="Times New Roman" w:hAnsi="Times New Roman"/>
          <w:b/>
          <w:bCs/>
          <w:sz w:val="24"/>
          <w:szCs w:val="24"/>
        </w:rPr>
        <w:t>предоставление муниципальной услуги</w:t>
      </w:r>
    </w:p>
    <w:p w:rsidR="0023726A" w:rsidRPr="00A8647E" w:rsidRDefault="0023726A" w:rsidP="00A864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647E">
        <w:rPr>
          <w:rFonts w:ascii="Times New Roman" w:hAnsi="Times New Roman"/>
          <w:b/>
          <w:bCs/>
          <w:sz w:val="24"/>
          <w:szCs w:val="24"/>
        </w:rPr>
        <w:t>«Присвоение, изменение и аннулирование адресов»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267A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3726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предоставления </w:t>
      </w:r>
      <w:r w:rsidR="00B5427B" w:rsidRPr="00912A9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- сельское поселение «сельсовет «Борчский» </w:t>
      </w:r>
      <w:r w:rsidRPr="00D7267A">
        <w:rPr>
          <w:rFonts w:ascii="Times New Roman" w:hAnsi="Times New Roman"/>
          <w:sz w:val="24"/>
          <w:szCs w:val="24"/>
        </w:rPr>
        <w:t xml:space="preserve">муниципальной услуги по присвоению, изменению и аннулированию  адресов  (далее Административный регламент) определяет порядок организации работы </w:t>
      </w:r>
      <w:r w:rsidR="00B5427B" w:rsidRPr="00912A9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- сельское поселение «сельсовет «Борчский» </w:t>
      </w:r>
      <w:r w:rsidRPr="00D7267A">
        <w:rPr>
          <w:rFonts w:ascii="Times New Roman" w:hAnsi="Times New Roman"/>
          <w:sz w:val="24"/>
          <w:szCs w:val="24"/>
        </w:rPr>
        <w:t>по выдаче постановлений о присвоении, изменении и аннулировании адресов объектам недвижимости,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23726A" w:rsidRPr="00EC2AF3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Оказание муниципальной услуги осуществляется в  присвоении, изменении 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 </w:t>
      </w:r>
      <w:r w:rsidRPr="00D7267A">
        <w:rPr>
          <w:rFonts w:ascii="Times New Roman" w:hAnsi="Times New Roman"/>
          <w:sz w:val="24"/>
          <w:szCs w:val="24"/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 w:rsidRPr="00D7267A">
        <w:rPr>
          <w:rFonts w:ascii="Times New Roman" w:hAnsi="Times New Roman"/>
          <w:sz w:val="24"/>
          <w:szCs w:val="24"/>
        </w:rPr>
        <w:t xml:space="preserve"> на территории  муниципального образования </w:t>
      </w:r>
      <w:r w:rsidR="00B5427B" w:rsidRPr="00912A9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 сельское поселение «сельсовет «Борчский»</w:t>
      </w:r>
      <w:r w:rsidR="00B5427B">
        <w:rPr>
          <w:rFonts w:ascii="Times New Roman" w:hAnsi="Times New Roman" w:cs="Times New Roman"/>
          <w:sz w:val="24"/>
          <w:szCs w:val="24"/>
        </w:rPr>
        <w:t>.</w:t>
      </w:r>
    </w:p>
    <w:p w:rsidR="0023726A" w:rsidRPr="00D7267A" w:rsidRDefault="0023726A" w:rsidP="0023726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1.2. Муниципальную услугу по присвоению, изменению и аннулированию адресов  предоставляет администрация муниципального образования </w:t>
      </w:r>
      <w:r w:rsidR="00B5427B" w:rsidRPr="00912A9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- сельское поселение «сельсовет «Борчский» </w:t>
      </w:r>
      <w:r w:rsidRPr="00D7267A">
        <w:rPr>
          <w:rFonts w:ascii="Times New Roman" w:hAnsi="Times New Roman"/>
          <w:sz w:val="24"/>
          <w:szCs w:val="24"/>
        </w:rPr>
        <w:t>(далее - администрация).</w:t>
      </w:r>
    </w:p>
    <w:p w:rsidR="0023726A" w:rsidRPr="00D7267A" w:rsidRDefault="0023726A" w:rsidP="0023726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 Муниципальная услуга может быть предоставлена при обращении в многофункциональный центр предоставления государственных и муниципальных услуг (МФЦ). Заявители представляют документы в МФЦ путем личной подачи документов.</w:t>
      </w:r>
    </w:p>
    <w:p w:rsidR="0023726A" w:rsidRPr="00D7267A" w:rsidRDefault="0023726A" w:rsidP="0023726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</w:t>
      </w:r>
      <w:r w:rsidR="00B5427B">
        <w:rPr>
          <w:rFonts w:ascii="Times New Roman" w:hAnsi="Times New Roman"/>
          <w:sz w:val="24"/>
          <w:szCs w:val="24"/>
        </w:rPr>
        <w:t>Республики Дагестан (далее ПГУ РД</w:t>
      </w:r>
      <w:r w:rsidRPr="00D7267A">
        <w:rPr>
          <w:rFonts w:ascii="Times New Roman" w:hAnsi="Times New Roman"/>
          <w:sz w:val="24"/>
          <w:szCs w:val="24"/>
        </w:rPr>
        <w:t>).</w:t>
      </w:r>
    </w:p>
    <w:p w:rsidR="00152D19" w:rsidRDefault="0023726A" w:rsidP="00152D19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        1.3. Сведения о местонахождении и граф</w:t>
      </w:r>
      <w:r w:rsidR="00B5427B">
        <w:rPr>
          <w:rFonts w:ascii="Times New Roman" w:hAnsi="Times New Roman"/>
          <w:sz w:val="24"/>
          <w:szCs w:val="24"/>
        </w:rPr>
        <w:t>ике работы администрации: 368070</w:t>
      </w:r>
      <w:r w:rsidRPr="00D7267A">
        <w:rPr>
          <w:rFonts w:ascii="Times New Roman" w:hAnsi="Times New Roman"/>
          <w:sz w:val="24"/>
          <w:szCs w:val="24"/>
        </w:rPr>
        <w:t xml:space="preserve"> </w:t>
      </w:r>
      <w:r w:rsidR="00B5427B">
        <w:rPr>
          <w:rFonts w:ascii="Times New Roman" w:hAnsi="Times New Roman"/>
          <w:sz w:val="24"/>
          <w:szCs w:val="24"/>
        </w:rPr>
        <w:t>Республика Дагестан, Бабаюртовский район, п/о Татаюрт, с.Новый Борч, ул.Центральная,7, тел.  (8 989 466 83 69)</w:t>
      </w:r>
      <w:r w:rsidRPr="00D7267A">
        <w:rPr>
          <w:rFonts w:ascii="Times New Roman" w:hAnsi="Times New Roman"/>
          <w:sz w:val="24"/>
          <w:szCs w:val="24"/>
        </w:rPr>
        <w:t xml:space="preserve">, электронный адрес: </w:t>
      </w:r>
      <w:hyperlink r:id="rId9" w:history="1">
        <w:r w:rsidR="00B5427B" w:rsidRPr="00B75E8A">
          <w:rPr>
            <w:rStyle w:val="a3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spselsovetborchskiy@mail.ru</w:t>
        </w:r>
      </w:hyperlink>
      <w:r w:rsidR="00B5427B">
        <w:rPr>
          <w:rFonts w:ascii="Times New Roman" w:hAnsi="Times New Roman" w:cs="Times New Roman"/>
          <w:sz w:val="24"/>
          <w:szCs w:val="24"/>
        </w:rPr>
        <w:t>.</w:t>
      </w:r>
      <w:r w:rsidRPr="00EC2AF3">
        <w:rPr>
          <w:rFonts w:ascii="Times New Roman" w:hAnsi="Times New Roman"/>
          <w:bCs/>
          <w:sz w:val="24"/>
          <w:szCs w:val="24"/>
        </w:rPr>
        <w:t xml:space="preserve"> сайт </w:t>
      </w:r>
      <w:r w:rsidR="00152D19">
        <w:rPr>
          <w:rFonts w:ascii="Times New Roman" w:hAnsi="Times New Roman" w:cs="Times New Roman"/>
          <w:sz w:val="24"/>
          <w:szCs w:val="24"/>
        </w:rPr>
        <w:t>мо-борч.рф.</w:t>
      </w:r>
    </w:p>
    <w:p w:rsidR="0023726A" w:rsidRPr="00EC2AF3" w:rsidRDefault="00152D19" w:rsidP="00152D19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администрации с 8</w:t>
      </w:r>
      <w:r w:rsidR="0023726A" w:rsidRPr="00D7267A">
        <w:rPr>
          <w:rFonts w:ascii="Times New Roman" w:hAnsi="Times New Roman"/>
          <w:sz w:val="24"/>
          <w:szCs w:val="24"/>
        </w:rPr>
        <w:t>-00 часов до 1</w:t>
      </w:r>
      <w:r>
        <w:rPr>
          <w:rFonts w:ascii="Times New Roman" w:hAnsi="Times New Roman"/>
          <w:sz w:val="24"/>
          <w:szCs w:val="24"/>
        </w:rPr>
        <w:t>2-00 часов и с 13-00 часов до 17-00</w:t>
      </w:r>
      <w:r w:rsidR="0023726A" w:rsidRPr="00D7267A">
        <w:rPr>
          <w:rFonts w:ascii="Times New Roman" w:hAnsi="Times New Roman"/>
          <w:sz w:val="24"/>
          <w:szCs w:val="24"/>
        </w:rPr>
        <w:t xml:space="preserve"> часов( кроме выходных: суббота и воскресенье и праздничных дней.  Прием по вопросам присвоения, изменения и аннулировании адресов осуществляется: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17" w:type="dxa"/>
        <w:tblLayout w:type="fixed"/>
        <w:tblLook w:val="0000"/>
      </w:tblPr>
      <w:tblGrid>
        <w:gridCol w:w="4174"/>
        <w:gridCol w:w="5214"/>
      </w:tblGrid>
      <w:tr w:rsidR="0023726A" w:rsidRPr="00D7267A" w:rsidTr="00912A95">
        <w:trPr>
          <w:trHeight w:val="390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3726A" w:rsidRPr="00D7267A" w:rsidRDefault="0023726A" w:rsidP="00912A95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267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26A" w:rsidRPr="00D7267A" w:rsidRDefault="00152D19" w:rsidP="00912A95">
            <w:pPr>
              <w:snapToGrid w:val="0"/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15.00 (перерыв 12.00-13</w:t>
            </w:r>
            <w:r w:rsidR="0023726A" w:rsidRPr="00D7267A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23726A" w:rsidRPr="00D7267A" w:rsidTr="00912A95">
        <w:trPr>
          <w:trHeight w:val="420"/>
          <w:jc w:val="center"/>
        </w:trPr>
        <w:tc>
          <w:tcPr>
            <w:tcW w:w="4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3726A" w:rsidRPr="00D7267A" w:rsidRDefault="0023726A" w:rsidP="00912A95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267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26A" w:rsidRPr="00D7267A" w:rsidRDefault="00152D19" w:rsidP="00912A95">
            <w:pPr>
              <w:snapToGrid w:val="0"/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15.00 (перерыв 12.00-13</w:t>
            </w:r>
            <w:r w:rsidR="0023726A" w:rsidRPr="00D7267A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</w:tbl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26A" w:rsidRPr="00D7267A" w:rsidRDefault="00152D19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 Порядок информирования заявителя о предоставляемой муниципальной услуге.</w:t>
      </w:r>
    </w:p>
    <w:p w:rsidR="0023726A" w:rsidRPr="00D7267A" w:rsidRDefault="00152D19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.1. Информация о предоставлении муниципальной услуги является открытой и общедоступной, предоставляется бесплатно.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lastRenderedPageBreak/>
        <w:t>Основными требованиями к информированию о предоставлении муниципальной услуги являются: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общедоступность информации;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достоверность и полнота информации;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четкое изложение информации;</w:t>
      </w:r>
    </w:p>
    <w:p w:rsidR="0023726A" w:rsidRPr="00D7267A" w:rsidRDefault="00152D19" w:rsidP="00237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1.4</w:t>
      </w:r>
      <w:r w:rsidR="0023726A" w:rsidRPr="00D7267A">
        <w:rPr>
          <w:rFonts w:ascii="Times New Roman" w:hAnsi="Times New Roman"/>
          <w:sz w:val="24"/>
          <w:szCs w:val="24"/>
        </w:rPr>
        <w:t>.2. Информирование о правилах предоставления муниципальной услуги производиться путем опубликования нормативных правовых документов и настоящего Административного регламента в средствах массовой информации, а также путем личного консультирования.</w:t>
      </w:r>
    </w:p>
    <w:p w:rsidR="0023726A" w:rsidRPr="00D7267A" w:rsidRDefault="00152D19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.3. Получить консультацию по вопросам предоставления муниципальной услуги  в том числе о ходе ее предоставления можно, обратившись в администрацию лично, по телефону, в письменном виде почтой по реквизитам, указанным в подпункте 1.3. настоящего регламента, путем направления запроса по адресу электронной почты.</w:t>
      </w:r>
    </w:p>
    <w:p w:rsidR="0023726A" w:rsidRPr="00D7267A" w:rsidRDefault="00152D19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.4. Информирование заинтересованных лиц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23726A" w:rsidRPr="00D7267A" w:rsidRDefault="00152D19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.5. Индивидуальное информирование по предоставлению муниципальной услуги в уст</w:t>
      </w:r>
      <w:r>
        <w:rPr>
          <w:rFonts w:ascii="Times New Roman" w:hAnsi="Times New Roman"/>
          <w:sz w:val="24"/>
          <w:szCs w:val="24"/>
        </w:rPr>
        <w:t>ной форме осуществляется</w:t>
      </w:r>
      <w:r w:rsidR="0023726A" w:rsidRPr="00D7267A">
        <w:rPr>
          <w:rFonts w:ascii="Times New Roman" w:hAnsi="Times New Roman"/>
          <w:sz w:val="24"/>
          <w:szCs w:val="24"/>
        </w:rPr>
        <w:t xml:space="preserve"> специалистом администрации, уполномоченным на ведение консультаций и разъяснений, лично или по телефону. При информировании по телефону ведущий специалист, сняв трубку, должен назвать  фамилию, имя, отчество и занимаемую должность. Время консультирования  по телефону не должна превышать 15 мин.</w:t>
      </w:r>
    </w:p>
    <w:p w:rsidR="0023726A" w:rsidRPr="00D7267A" w:rsidRDefault="00152D19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невозможности</w:t>
      </w:r>
      <w:r w:rsidR="0023726A" w:rsidRPr="00D7267A">
        <w:rPr>
          <w:rFonts w:ascii="Times New Roman" w:hAnsi="Times New Roman"/>
          <w:sz w:val="24"/>
          <w:szCs w:val="24"/>
        </w:rPr>
        <w:t xml:space="preserve"> специалиста, принявшего звонок, самостоятельно ответить на поставленные вопросы, телефонный звонок должен быть переадресован другому должностному лицу, или же обратившемуся должен быть сообщен телефонный номер, по которому можно получить необходимую информацию.</w:t>
      </w:r>
    </w:p>
    <w:p w:rsidR="0023726A" w:rsidRPr="00D7267A" w:rsidRDefault="00152D19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3726A" w:rsidRPr="00D7267A">
        <w:rPr>
          <w:rFonts w:ascii="Times New Roman" w:hAnsi="Times New Roman"/>
          <w:sz w:val="24"/>
          <w:szCs w:val="24"/>
        </w:rPr>
        <w:t xml:space="preserve">пециалист, осуществляющий прием и консультирование по вопросам предоставления муниципальной услуги (по телефону или лично), должен корректно  и внимательно относиться к заявителю. </w:t>
      </w:r>
    </w:p>
    <w:p w:rsidR="0023726A" w:rsidRPr="00D7267A" w:rsidRDefault="00152D19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.6.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(может дублироваться по факсу, в зависимости от способа доставки ответа, указанного в письменном обращении заинтересованного лица) с указанием должности лица, подписавшего ответ, а также фамилии и номера телефона непосредственного исполнителя.</w:t>
      </w:r>
    </w:p>
    <w:p w:rsidR="0023726A" w:rsidRPr="00D7267A" w:rsidRDefault="00152D19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.7. Публичное информирование о предоставлении муниципальной услуги осуществляется через средства массовой информации и Интернет-сайт администрации.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На информационном стенде размещается следующая информация: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текст регламента с приложениями (полная версия на Интернет-сайте и извлечения  на информационных стендах);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процедура предоставления в текстовом виде и виде блок-схемы (Приложение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D7267A">
        <w:rPr>
          <w:rFonts w:ascii="Times New Roman" w:hAnsi="Times New Roman"/>
          <w:sz w:val="24"/>
          <w:szCs w:val="24"/>
        </w:rPr>
        <w:t xml:space="preserve"> к настоящему регламенту);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почтовый адрес;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контактные телефоны, график работы, фамилия, имя, отчество и должность специалиста, осуществляющего прием и консультирование;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режим работы;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формы документов, необходимых для предоставления муниципальной услуги, и требования к ним.</w:t>
      </w:r>
    </w:p>
    <w:p w:rsidR="0023726A" w:rsidRPr="00D7267A" w:rsidRDefault="00152D19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 xml:space="preserve">.8. Информирование заявителей в электронной форме осуществляется путем размещения информации на </w:t>
      </w:r>
      <w:r w:rsidR="0095714E">
        <w:rPr>
          <w:rFonts w:ascii="Times New Roman" w:hAnsi="Times New Roman"/>
          <w:sz w:val="24"/>
          <w:szCs w:val="24"/>
        </w:rPr>
        <w:t>ПГУ РД</w:t>
      </w:r>
      <w:r w:rsidR="00D428A6">
        <w:rPr>
          <w:rFonts w:ascii="Times New Roman" w:hAnsi="Times New Roman"/>
          <w:sz w:val="24"/>
          <w:szCs w:val="24"/>
        </w:rPr>
        <w:t xml:space="preserve"> </w:t>
      </w:r>
      <w:r w:rsidR="0023726A" w:rsidRPr="00D7267A">
        <w:rPr>
          <w:rFonts w:ascii="Times New Roman" w:hAnsi="Times New Roman"/>
          <w:sz w:val="24"/>
          <w:szCs w:val="24"/>
        </w:rPr>
        <w:t>либо ЕПГУ.</w:t>
      </w:r>
    </w:p>
    <w:p w:rsidR="0023726A" w:rsidRPr="00D7267A" w:rsidRDefault="00152D19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3726A" w:rsidRPr="00D7267A">
        <w:rPr>
          <w:rFonts w:ascii="Times New Roman" w:hAnsi="Times New Roman"/>
          <w:sz w:val="24"/>
          <w:szCs w:val="24"/>
        </w:rPr>
        <w:t>.9.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23726A" w:rsidRPr="00D7267A" w:rsidRDefault="00152D19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</w:t>
      </w:r>
      <w:r w:rsidR="0023726A" w:rsidRPr="00D7267A">
        <w:rPr>
          <w:rFonts w:ascii="Times New Roman" w:hAnsi="Times New Roman"/>
          <w:sz w:val="24"/>
          <w:szCs w:val="24"/>
        </w:rPr>
        <w:t xml:space="preserve">. Текстовая информация, указанная в пунктах 1.3 - 1.5 настоящего Административного регламента, размещается на стендах в помещениях </w:t>
      </w:r>
      <w:r w:rsidRPr="00912A9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 сельское поселение «сельсовет «Борчский»</w:t>
      </w:r>
      <w:r w:rsidR="0023726A" w:rsidRPr="00D7267A">
        <w:rPr>
          <w:rFonts w:ascii="Times New Roman" w:hAnsi="Times New Roman"/>
          <w:sz w:val="24"/>
          <w:szCs w:val="24"/>
        </w:rPr>
        <w:t>.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Копия Административного регламента размещается на официальном сайте администрации муниципального образования </w:t>
      </w:r>
      <w:r w:rsidR="00152D19" w:rsidRPr="00912A95">
        <w:rPr>
          <w:rFonts w:ascii="Times New Roman" w:hAnsi="Times New Roman" w:cs="Times New Roman"/>
          <w:sz w:val="24"/>
          <w:szCs w:val="24"/>
        </w:rPr>
        <w:t xml:space="preserve">- сельское поселение «сельсовет «Борчский» </w:t>
      </w:r>
      <w:r w:rsidRPr="00D7267A">
        <w:rPr>
          <w:rFonts w:ascii="Times New Roman" w:hAnsi="Times New Roman"/>
          <w:sz w:val="24"/>
          <w:szCs w:val="24"/>
        </w:rPr>
        <w:t xml:space="preserve">в сети Интернет по адресу: </w:t>
      </w:r>
      <w:r w:rsidR="00152D19">
        <w:rPr>
          <w:rFonts w:ascii="Times New Roman" w:hAnsi="Times New Roman" w:cs="Times New Roman"/>
          <w:sz w:val="24"/>
          <w:szCs w:val="24"/>
        </w:rPr>
        <w:t>мо-борч.рф..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1.8. Получателем муниципальной услуги (далее - Заявитель), имеющим намерение присвоить, изменить, аннулировать адрес объекту адресации, подтвердить имеющийся адрес, получить новый взамен ранее выданного адреса, присвоить, изменить наименование </w:t>
      </w:r>
      <w:r w:rsidRPr="00D7267A">
        <w:rPr>
          <w:rFonts w:ascii="Times New Roman" w:hAnsi="Times New Roman"/>
          <w:sz w:val="24"/>
          <w:szCs w:val="24"/>
          <w:shd w:val="clear" w:color="auto" w:fill="FFFFFF"/>
        </w:rPr>
        <w:t>элементам  планировочной  структуры и элементам улично-дорожной сети</w:t>
      </w:r>
      <w:r w:rsidRPr="00D7267A">
        <w:rPr>
          <w:rFonts w:ascii="Times New Roman" w:hAnsi="Times New Roman"/>
          <w:sz w:val="24"/>
          <w:szCs w:val="24"/>
        </w:rPr>
        <w:t xml:space="preserve">  выступает собственник объекта адресации (юридические и физические лица) по собственной инициативе либо лицо, обладающее одним из следующих вещных прав на объект адресации: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право хозяйственного ведения;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право оперативного управления;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право пожизненно наследуемого владения;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право постоянного (бессрочного) пользования.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10" w:history="1">
        <w:r w:rsidRPr="00D726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представитель</w:t>
        </w:r>
      </w:hyperlink>
      <w:r w:rsidRPr="00D7267A">
        <w:rPr>
          <w:rFonts w:ascii="Times New Roman" w:hAnsi="Times New Roman"/>
          <w:sz w:val="24"/>
          <w:szCs w:val="24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3726A" w:rsidRPr="00D7267A" w:rsidRDefault="0023726A" w:rsidP="002372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26A" w:rsidRDefault="0023726A" w:rsidP="002372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67A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41356" w:rsidRPr="00D7267A" w:rsidRDefault="00441356" w:rsidP="002372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2.1. Наименование муниципальной услуги: «Присвоение, изменение и аннулирование адресов».</w:t>
      </w:r>
      <w:r w:rsidRPr="00D7267A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Муниципальную услугу предоставляет Администрация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52D19" w:rsidRPr="00912A95">
        <w:rPr>
          <w:rFonts w:ascii="Times New Roman" w:hAnsi="Times New Roman" w:cs="Times New Roman"/>
          <w:sz w:val="24"/>
          <w:szCs w:val="24"/>
        </w:rPr>
        <w:t>- сельское поселение «сельсовет «Борчский»</w:t>
      </w:r>
      <w:r w:rsidR="00152D19" w:rsidRPr="00D7267A">
        <w:rPr>
          <w:rFonts w:ascii="Times New Roman" w:hAnsi="Times New Roman"/>
          <w:sz w:val="24"/>
          <w:szCs w:val="24"/>
        </w:rPr>
        <w:t>.</w:t>
      </w:r>
      <w:r w:rsidRPr="00D7267A">
        <w:rPr>
          <w:rFonts w:ascii="Times New Roman" w:hAnsi="Times New Roman"/>
          <w:sz w:val="24"/>
          <w:szCs w:val="24"/>
        </w:rPr>
        <w:t xml:space="preserve">. 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 выдача заявителю постановления: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а) о присвоении, изменении или аннулировании </w:t>
      </w:r>
      <w:r w:rsidRPr="00D7267A">
        <w:rPr>
          <w:rFonts w:ascii="Times New Roman" w:hAnsi="Times New Roman"/>
          <w:b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адреса объекту адресации или адресной справки, как сведений из Информационной системы обеспечения градостроительной деятельности;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б) отказ в присвоении изменении или аннулировании адреса объекту адресации.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2.3.1</w:t>
      </w:r>
      <w:r w:rsidRPr="00D7267A">
        <w:rPr>
          <w:rFonts w:ascii="Times New Roman" w:hAnsi="Times New Roman"/>
          <w:b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Присвоение объекту адресации адреса осуществляется: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 а) </w:t>
      </w:r>
      <w:r w:rsidRPr="00D7267A">
        <w:rPr>
          <w:rFonts w:ascii="Times New Roman" w:hAnsi="Times New Roman"/>
          <w:sz w:val="24"/>
          <w:szCs w:val="24"/>
          <w:u w:val="single"/>
        </w:rPr>
        <w:t>в отношении земельных участков</w:t>
      </w:r>
      <w:r w:rsidRPr="00D7267A">
        <w:rPr>
          <w:rFonts w:ascii="Times New Roman" w:hAnsi="Times New Roman"/>
          <w:sz w:val="24"/>
          <w:szCs w:val="24"/>
        </w:rPr>
        <w:t xml:space="preserve"> в случаях: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1" w:history="1">
        <w:r w:rsidRPr="00D726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D7267A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D7267A">
          <w:rPr>
            <w:rFonts w:ascii="Times New Roman" w:hAnsi="Times New Roman"/>
            <w:sz w:val="24"/>
            <w:szCs w:val="24"/>
          </w:rPr>
          <w:t>законом</w:t>
        </w:r>
      </w:hyperlink>
      <w:r w:rsidRPr="00D7267A">
        <w:rPr>
          <w:rFonts w:ascii="Times New Roman" w:hAnsi="Times New Roman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б) </w:t>
      </w:r>
      <w:r w:rsidRPr="00D7267A">
        <w:rPr>
          <w:rFonts w:ascii="Times New Roman" w:hAnsi="Times New Roman"/>
          <w:sz w:val="24"/>
          <w:szCs w:val="24"/>
          <w:u w:val="single"/>
        </w:rPr>
        <w:t xml:space="preserve">в отношении зданий, сооружений и объектов незавершенного строительства </w:t>
      </w:r>
      <w:r w:rsidRPr="00D7267A">
        <w:rPr>
          <w:rFonts w:ascii="Times New Roman" w:hAnsi="Times New Roman"/>
          <w:sz w:val="24"/>
          <w:szCs w:val="24"/>
        </w:rPr>
        <w:t>в случаях: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 выдачи (получения) разрешения на строительство здания или сооружения;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D7267A">
          <w:rPr>
            <w:rFonts w:ascii="Times New Roman" w:hAnsi="Times New Roman"/>
            <w:sz w:val="24"/>
            <w:szCs w:val="24"/>
          </w:rPr>
          <w:t>законом</w:t>
        </w:r>
      </w:hyperlink>
      <w:r w:rsidRPr="00D7267A">
        <w:rPr>
          <w:rFonts w:ascii="Times New Roman" w:hAnsi="Times New Roman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</w:t>
      </w:r>
      <w:r w:rsidRPr="00D7267A">
        <w:rPr>
          <w:rFonts w:ascii="Times New Roman" w:hAnsi="Times New Roman"/>
          <w:sz w:val="24"/>
          <w:szCs w:val="24"/>
        </w:rPr>
        <w:lastRenderedPageBreak/>
        <w:t xml:space="preserve">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4" w:history="1">
        <w:r w:rsidRPr="00D726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D7267A">
        <w:rPr>
          <w:rFonts w:ascii="Times New Roman" w:hAnsi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в) </w:t>
      </w:r>
      <w:r w:rsidRPr="00D7267A">
        <w:rPr>
          <w:rFonts w:ascii="Times New Roman" w:hAnsi="Times New Roman"/>
          <w:sz w:val="24"/>
          <w:szCs w:val="24"/>
          <w:u w:val="single"/>
        </w:rPr>
        <w:t>в отношении помещений</w:t>
      </w:r>
      <w:r w:rsidRPr="00D7267A">
        <w:rPr>
          <w:rFonts w:ascii="Times New Roman" w:hAnsi="Times New Roman"/>
          <w:sz w:val="24"/>
          <w:szCs w:val="24"/>
        </w:rPr>
        <w:t xml:space="preserve"> в случаях: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подготовки и оформления в установленном Жилищным </w:t>
      </w:r>
      <w:hyperlink r:id="rId15" w:history="1">
        <w:r w:rsidRPr="00D726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D7267A">
        <w:rPr>
          <w:rFonts w:ascii="Times New Roman" w:hAnsi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D7267A">
          <w:rPr>
            <w:rFonts w:ascii="Times New Roman" w:hAnsi="Times New Roman"/>
            <w:sz w:val="24"/>
            <w:szCs w:val="24"/>
          </w:rPr>
          <w:t>законом</w:t>
        </w:r>
      </w:hyperlink>
      <w:r w:rsidRPr="00D7267A">
        <w:rPr>
          <w:rFonts w:ascii="Times New Roman" w:hAnsi="Times New Roman"/>
          <w:sz w:val="24"/>
          <w:szCs w:val="24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2.3.2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2.3.3 Аннулирование адреса объекта адресации осуществляется в случаях: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а)   прекращения существования объекта адресации;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D7267A">
          <w:rPr>
            <w:rFonts w:ascii="Times New Roman" w:hAnsi="Times New Roman"/>
            <w:sz w:val="24"/>
            <w:szCs w:val="24"/>
          </w:rPr>
          <w:t>пунктах 1</w:t>
        </w:r>
      </w:hyperlink>
      <w:r w:rsidRPr="00D7267A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D7267A">
          <w:rPr>
            <w:rFonts w:ascii="Times New Roman" w:hAnsi="Times New Roman"/>
            <w:sz w:val="24"/>
            <w:szCs w:val="24"/>
          </w:rPr>
          <w:t>3 части 2 статьи 27</w:t>
        </w:r>
      </w:hyperlink>
      <w:r w:rsidRPr="00D7267A">
        <w:rPr>
          <w:rFonts w:ascii="Times New Roman" w:hAnsi="Times New Roman"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в)  присвоения объекту адресации нового адреса.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2.4. Срок предоставления муниципальной услуги: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2.4.1  Срок предоставления муниципальной услуги не должен превышать 12 рабочих дней со дня поступления заявления о предоставлении услуги.</w:t>
      </w:r>
    </w:p>
    <w:p w:rsidR="0023726A" w:rsidRPr="00D7267A" w:rsidRDefault="0023726A" w:rsidP="0023726A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2.4.2. Срок выдачи документов, являющихся результатом предоставления услуги: </w:t>
      </w:r>
    </w:p>
    <w:p w:rsidR="0023726A" w:rsidRPr="00D7267A" w:rsidRDefault="0023726A" w:rsidP="0023726A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19" w:history="1">
        <w:r w:rsidRPr="00D726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</w:t>
        </w:r>
      </w:hyperlink>
      <w:r w:rsidRPr="00D7267A">
        <w:rPr>
          <w:rFonts w:ascii="Times New Roman" w:hAnsi="Times New Roman"/>
          <w:sz w:val="24"/>
          <w:szCs w:val="24"/>
        </w:rPr>
        <w:t xml:space="preserve"> 2.4.1;</w:t>
      </w:r>
    </w:p>
    <w:p w:rsidR="0023726A" w:rsidRPr="00D7267A" w:rsidRDefault="0023726A" w:rsidP="0023726A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срока, установленного в </w:t>
      </w:r>
      <w:hyperlink r:id="rId20" w:history="1">
        <w:r w:rsidRPr="00D726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</w:t>
        </w:r>
      </w:hyperlink>
      <w:r w:rsidRPr="00D7267A">
        <w:rPr>
          <w:rFonts w:ascii="Times New Roman" w:hAnsi="Times New Roman"/>
          <w:sz w:val="24"/>
          <w:szCs w:val="24"/>
        </w:rPr>
        <w:t xml:space="preserve"> 2.4.1;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услуги: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Конституция Российской Федерации от 12.12.1993 («Российская газета», № 237, 25.12.1993);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Земельный кодекс Российской Федерации от 25.10.2001 № 136-ФЗ;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Градостроительный кодекс Российской Федерации</w:t>
      </w:r>
      <w:r w:rsidRPr="00D7267A">
        <w:rPr>
          <w:rFonts w:ascii="Times New Roman" w:hAnsi="Times New Roman"/>
          <w:color w:val="8DB3E2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от 29.12.2004 № 190-ФЗ;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Федеральный закон от 27.07.2006 № 152-ФЗ «О персональных данных»;</w:t>
      </w:r>
    </w:p>
    <w:p w:rsidR="0023726A" w:rsidRPr="00D7267A" w:rsidRDefault="008E23F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6340">
        <w:rPr>
          <w:rFonts w:ascii="Times New Roman" w:hAnsi="Times New Roman"/>
          <w:sz w:val="24"/>
          <w:szCs w:val="24"/>
        </w:rPr>
        <w:t>Ф</w:t>
      </w:r>
      <w:r w:rsidR="0023726A" w:rsidRPr="00D7267A">
        <w:rPr>
          <w:rFonts w:ascii="Times New Roman" w:hAnsi="Times New Roman"/>
          <w:sz w:val="24"/>
          <w:szCs w:val="24"/>
        </w:rPr>
        <w:t xml:space="preserve">едеральный </w:t>
      </w:r>
      <w:hyperlink r:id="rId21" w:history="1">
        <w:r w:rsidR="0023726A" w:rsidRPr="00D726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23726A" w:rsidRPr="00D7267A">
        <w:rPr>
          <w:rFonts w:ascii="Times New Roman" w:hAnsi="Times New Roman"/>
          <w:sz w:val="24"/>
          <w:szCs w:val="24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</w:t>
      </w:r>
      <w:r w:rsidRPr="00D7267A">
        <w:rPr>
          <w:rFonts w:ascii="Times New Roman" w:hAnsi="Times New Roman"/>
          <w:sz w:val="24"/>
          <w:szCs w:val="24"/>
        </w:rPr>
        <w:lastRenderedPageBreak/>
        <w:t>местного самоуправления в Российской Федерации»;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19.11.2014 №1221 «Об утверждении Правил присвоения, изменения и аннулирования адресов»;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Устав муниципального образования </w:t>
      </w:r>
      <w:r w:rsidR="0095714E">
        <w:rPr>
          <w:rFonts w:ascii="Times New Roman" w:hAnsi="Times New Roman"/>
          <w:sz w:val="24"/>
          <w:szCs w:val="24"/>
        </w:rPr>
        <w:t xml:space="preserve">- </w:t>
      </w:r>
      <w:r w:rsidRPr="00D7267A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95714E">
        <w:rPr>
          <w:rFonts w:ascii="Times New Roman" w:hAnsi="Times New Roman"/>
          <w:sz w:val="24"/>
          <w:szCs w:val="24"/>
        </w:rPr>
        <w:t>«сельсовет «Борчский»</w:t>
      </w:r>
      <w:r w:rsidRPr="00D7267A">
        <w:rPr>
          <w:rFonts w:ascii="Times New Roman" w:hAnsi="Times New Roman"/>
          <w:sz w:val="24"/>
          <w:szCs w:val="24"/>
        </w:rPr>
        <w:t>.</w:t>
      </w:r>
    </w:p>
    <w:p w:rsidR="0023726A" w:rsidRPr="00D7267A" w:rsidRDefault="0023726A" w:rsidP="0023726A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color w:val="C0504D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2.6. </w:t>
      </w:r>
      <w:r w:rsidRPr="00D7267A">
        <w:rPr>
          <w:rFonts w:ascii="Times New Roman" w:hAnsi="Times New Roman"/>
          <w:bCs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23726A" w:rsidRPr="00D7267A" w:rsidRDefault="0023726A" w:rsidP="0023726A">
      <w:pPr>
        <w:spacing w:line="240" w:lineRule="auto"/>
        <w:ind w:firstLine="540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- </w:t>
      </w:r>
      <w:r w:rsidRPr="00D7267A">
        <w:rPr>
          <w:rFonts w:ascii="Times New Roman" w:eastAsia="Arial CYR" w:hAnsi="Times New Roman"/>
          <w:sz w:val="24"/>
          <w:szCs w:val="24"/>
        </w:rPr>
        <w:t xml:space="preserve">заявление о присвоении (изменении) адреса объекту адресации  по форме, согласно приложению № 1 </w:t>
      </w:r>
      <w:r w:rsidRPr="00D7267A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Pr="00D7267A">
        <w:rPr>
          <w:rFonts w:ascii="Times New Roman" w:eastAsia="Arial CYR" w:hAnsi="Times New Roman"/>
          <w:sz w:val="24"/>
          <w:szCs w:val="24"/>
        </w:rPr>
        <w:t>;</w:t>
      </w:r>
    </w:p>
    <w:p w:rsidR="0023726A" w:rsidRPr="00D7267A" w:rsidRDefault="0023726A" w:rsidP="0023726A">
      <w:pPr>
        <w:spacing w:line="240" w:lineRule="auto"/>
        <w:ind w:firstLine="540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>- документ, удостоверяющий личность заявителя;</w:t>
      </w:r>
    </w:p>
    <w:p w:rsidR="0023726A" w:rsidRPr="00D7267A" w:rsidRDefault="0023726A" w:rsidP="0023726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копии: доверенности, оформленной в соответствии с действующим законодательством (в случае подачи заявления через представителя); документа, подтверждающего полномочия лица действовать от имени юридического лица без доверенности; иного документа, на котором основаны полномочия представителя заявителя;</w:t>
      </w:r>
    </w:p>
    <w:p w:rsidR="0023726A" w:rsidRPr="00D7267A" w:rsidRDefault="0023726A" w:rsidP="0023726A">
      <w:pPr>
        <w:spacing w:line="240" w:lineRule="auto"/>
        <w:ind w:firstLine="540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hAnsi="Times New Roman"/>
          <w:bCs/>
          <w:sz w:val="24"/>
          <w:szCs w:val="24"/>
        </w:rPr>
        <w:t>- 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23726A" w:rsidRPr="00D7267A" w:rsidRDefault="0023726A" w:rsidP="0023726A">
      <w:pPr>
        <w:snapToGrid w:val="0"/>
        <w:spacing w:line="240" w:lineRule="auto"/>
        <w:ind w:left="10" w:firstLine="546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 Специалист администрации либо МФЦ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lastRenderedPageBreak/>
        <w:t>- правоустанавливающие  и (или) правоудостоверяющие документы на объект (объекты) адресации;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кадастровые паспорта объектов недвижимости, следствием преобразования которых является образование одного и более объекта адресации ( в случае преобразования объектов недвижимости с образованием одного и более новых объектов адресации);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 следствии его перевода из жилого помещения в нежилое помещение или нежилого помещения в жилое помещение);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акт приемочной комиссии при переустройстве и (или) перепланировке помещения, приводящих к образованию одного и более 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>- кадастровая выписка об объекте недвижимости, который снят с учета (в случае аннулирования адреса объекта адресации по основаниям прекращения существования объекта адресации);</w:t>
      </w:r>
    </w:p>
    <w:p w:rsidR="0023726A" w:rsidRPr="00D7267A" w:rsidRDefault="0023726A" w:rsidP="0023726A">
      <w:pPr>
        <w:spacing w:line="240" w:lineRule="auto"/>
        <w:contextualSpacing/>
        <w:jc w:val="both"/>
        <w:rPr>
          <w:rFonts w:ascii="Times New Roman" w:eastAsia="Arial CYR" w:hAnsi="Times New Roman"/>
          <w:sz w:val="24"/>
          <w:szCs w:val="24"/>
        </w:rPr>
      </w:pPr>
      <w:r w:rsidRPr="00D7267A">
        <w:rPr>
          <w:rFonts w:ascii="Times New Roman" w:eastAsia="Arial CYR" w:hAnsi="Times New Roman"/>
          <w:sz w:val="24"/>
          <w:szCs w:val="24"/>
        </w:rPr>
        <w:tab/>
        <w:t xml:space="preserve">- уведомление об отсутствии в государственном кадастре недвижимости запрашиваемых </w:t>
      </w:r>
      <w:r>
        <w:rPr>
          <w:rFonts w:ascii="Times New Roman" w:eastAsia="Arial CYR" w:hAnsi="Times New Roman"/>
          <w:sz w:val="24"/>
          <w:szCs w:val="24"/>
        </w:rPr>
        <w:t>сведений по объекту адресации (</w:t>
      </w:r>
      <w:r w:rsidRPr="00D7267A">
        <w:rPr>
          <w:rFonts w:ascii="Times New Roman" w:eastAsia="Arial CYR" w:hAnsi="Times New Roman"/>
          <w:sz w:val="24"/>
          <w:szCs w:val="24"/>
        </w:rPr>
        <w:t>в случае аннулирования адреса объекта недвижимости по основаниям: отказа в осуществлении кадастрового учета объекта адресации);</w:t>
      </w:r>
    </w:p>
    <w:p w:rsidR="0095714E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 в администрацию, либо в МФЦ, либо посредством регионального портала государственных и муниципальных услуг (функций) </w:t>
      </w:r>
      <w:r w:rsidR="0095714E">
        <w:rPr>
          <w:rFonts w:ascii="Times New Roman" w:hAnsi="Times New Roman"/>
          <w:sz w:val="24"/>
          <w:szCs w:val="24"/>
        </w:rPr>
        <w:t>Республики Дагестан</w:t>
      </w:r>
    </w:p>
    <w:p w:rsidR="0023726A" w:rsidRPr="00D7267A" w:rsidRDefault="0095714E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3726A" w:rsidRPr="00D7267A">
        <w:rPr>
          <w:rFonts w:ascii="Times New Roman" w:hAnsi="Times New Roman"/>
          <w:sz w:val="24"/>
          <w:szCs w:val="24"/>
        </w:rPr>
        <w:t>9. Общие требования к оформлению документов, необходимых для предоставления муниципальной услуги.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2.9.1. Требование к заявлению:</w:t>
      </w:r>
    </w:p>
    <w:p w:rsidR="0023726A" w:rsidRPr="00D7267A" w:rsidRDefault="0023726A" w:rsidP="00237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Заявление должно содержать следующие сведения: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наименование органа местного самоуправления, в который направляется письменное заявление;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D7267A">
        <w:rPr>
          <w:rFonts w:ascii="Times New Roman" w:hAnsi="Times New Roman"/>
          <w:bCs/>
          <w:sz w:val="24"/>
          <w:szCs w:val="24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в электронном виде через </w:t>
      </w:r>
      <w:r w:rsidR="0095714E">
        <w:rPr>
          <w:rFonts w:ascii="Times New Roman" w:hAnsi="Times New Roman"/>
          <w:bCs/>
          <w:sz w:val="24"/>
          <w:szCs w:val="24"/>
        </w:rPr>
        <w:t>ПГУ РД</w:t>
      </w:r>
      <w:r w:rsidRPr="00D7267A">
        <w:rPr>
          <w:rFonts w:ascii="Times New Roman" w:hAnsi="Times New Roman"/>
          <w:bCs/>
          <w:sz w:val="24"/>
          <w:szCs w:val="24"/>
        </w:rPr>
        <w:t>подписывается квалифицированной электронной подписью (при наличии).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23726A" w:rsidRPr="00D7267A" w:rsidRDefault="0023726A" w:rsidP="0023726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23726A" w:rsidRPr="00D7267A" w:rsidRDefault="0023726A" w:rsidP="0023726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lastRenderedPageBreak/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23726A" w:rsidRPr="00016D03" w:rsidRDefault="0023726A" w:rsidP="0023726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3">
        <w:rPr>
          <w:rFonts w:ascii="Times New Roman" w:hAnsi="Times New Roman"/>
          <w:sz w:val="24"/>
          <w:szCs w:val="24"/>
        </w:rPr>
        <w:t>документы заполнены не карандашом;</w:t>
      </w:r>
    </w:p>
    <w:p w:rsidR="0023726A" w:rsidRPr="00D7267A" w:rsidRDefault="0023726A" w:rsidP="0023726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Нарушение любого из указанных требований, является основанием для отказа в приеме документов.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2.11. Основания для приостановления предоставления муниципальной услуги отсутствуют.       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2.12.Исчерпывающий перечень оснований для отказа в предоставления муниципальной услуги: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поступление заявления от заявителя о прекращении рассмотрении его обращения;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267A">
        <w:rPr>
          <w:rFonts w:ascii="Times New Roman" w:hAnsi="Times New Roman"/>
          <w:bCs/>
          <w:sz w:val="24"/>
          <w:szCs w:val="24"/>
        </w:rPr>
        <w:t xml:space="preserve">-  с заявлением о присвоении объекту адресации адреса обратилось лицо, не указанное в </w:t>
      </w:r>
      <w:hyperlink r:id="rId22" w:history="1">
        <w:r w:rsidRPr="00D7267A">
          <w:rPr>
            <w:rFonts w:ascii="Times New Roman" w:hAnsi="Times New Roman"/>
            <w:bCs/>
            <w:sz w:val="24"/>
            <w:szCs w:val="24"/>
          </w:rPr>
          <w:t xml:space="preserve">пункте 1.7 </w:t>
        </w:r>
      </w:hyperlink>
      <w:r w:rsidRPr="00D7267A">
        <w:rPr>
          <w:rFonts w:ascii="Times New Roman" w:hAnsi="Times New Roman"/>
          <w:bCs/>
          <w:sz w:val="24"/>
          <w:szCs w:val="24"/>
        </w:rPr>
        <w:t>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267A">
        <w:rPr>
          <w:rFonts w:ascii="Times New Roman" w:hAnsi="Times New Roman"/>
          <w:bCs/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267A">
        <w:rPr>
          <w:rFonts w:ascii="Times New Roman" w:hAnsi="Times New Roman"/>
          <w:bCs/>
          <w:sz w:val="24"/>
          <w:szCs w:val="24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267A">
        <w:rPr>
          <w:rFonts w:ascii="Times New Roman" w:hAnsi="Times New Roman"/>
          <w:bCs/>
          <w:sz w:val="24"/>
          <w:szCs w:val="24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3" w:history="1">
        <w:r w:rsidRPr="00D7267A">
          <w:rPr>
            <w:rFonts w:ascii="Times New Roman" w:hAnsi="Times New Roman"/>
            <w:bCs/>
            <w:sz w:val="24"/>
            <w:szCs w:val="24"/>
          </w:rPr>
          <w:t xml:space="preserve">пунктах </w:t>
        </w:r>
      </w:hyperlink>
      <w:r w:rsidRPr="00D7267A">
        <w:rPr>
          <w:rFonts w:ascii="Times New Roman" w:hAnsi="Times New Roman"/>
          <w:bCs/>
          <w:sz w:val="24"/>
          <w:szCs w:val="24"/>
        </w:rPr>
        <w:t>2.3.1, 2.3.2 и 2.3.3.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2.13. </w:t>
      </w:r>
      <w:r w:rsidRPr="00D7267A">
        <w:rPr>
          <w:rFonts w:ascii="Times New Roman" w:hAnsi="Times New Roman"/>
          <w:color w:val="000000"/>
          <w:sz w:val="24"/>
          <w:szCs w:val="24"/>
        </w:rPr>
        <w:t>Муниципальная услуга предоставляется бесплатно</w:t>
      </w:r>
      <w:r w:rsidRPr="00D7267A">
        <w:rPr>
          <w:rFonts w:ascii="Times New Roman" w:hAnsi="Times New Roman"/>
          <w:sz w:val="24"/>
          <w:szCs w:val="24"/>
        </w:rPr>
        <w:t>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 15 минут.</w:t>
      </w:r>
    </w:p>
    <w:p w:rsidR="0023726A" w:rsidRPr="00D7267A" w:rsidRDefault="0023726A" w:rsidP="0023726A">
      <w:pPr>
        <w:pStyle w:val="af6"/>
        <w:ind w:firstLine="851"/>
        <w:jc w:val="both"/>
      </w:pPr>
      <w:r w:rsidRPr="00D7267A">
        <w:rPr>
          <w:color w:val="000000"/>
        </w:rPr>
        <w:t>2.15. Срок регистрации запроса заявителя о предоставлении муниципальной услуги</w:t>
      </w:r>
      <w:r w:rsidRPr="00D7267A">
        <w:t xml:space="preserve"> Запрос заявителя о предоставлении муниципальной услуги подлежит обязательной регистрации  в Администрации в день  поступления  независимо от формы представления документов: на бумажных носителях или в электронной форме.</w:t>
      </w:r>
    </w:p>
    <w:p w:rsidR="0023726A" w:rsidRDefault="0023726A" w:rsidP="0023726A">
      <w:pPr>
        <w:pStyle w:val="af6"/>
        <w:ind w:firstLine="851"/>
        <w:jc w:val="both"/>
      </w:pPr>
      <w:r w:rsidRPr="00D7267A">
        <w:t>Заявление и документы, предоставляемые заявителем в ходе личного приема, регистрируются должно</w:t>
      </w:r>
      <w:r>
        <w:t>стным лицом в течение 15 минут.</w:t>
      </w:r>
    </w:p>
    <w:p w:rsidR="0023726A" w:rsidRPr="00D7267A" w:rsidRDefault="0023726A" w:rsidP="0023726A">
      <w:pPr>
        <w:pStyle w:val="af6"/>
        <w:ind w:firstLine="851"/>
        <w:jc w:val="both"/>
      </w:pPr>
      <w:r w:rsidRPr="00D7267A">
        <w:t>В ходе приема заявителя должностное лицо выда</w:t>
      </w:r>
      <w:r>
        <w:t>ет расписку о приеме документов.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 Требования к местам предоставления муниципальной услуги.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2.16.1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 xml:space="preserve">2.16.2.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2.16.3. 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2.16.4. Центральный вход в здание Администрации должен быть оборудован вывеской с полным наименованием организации.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lastRenderedPageBreak/>
        <w:t>2.16.6.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Места ожидания должны соответствовать комфортным условиям для заявителей и оптимальным условиям работы специалистов. Количество мест ожидания должно быть не менее трех.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2.16.7. 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2.16.8.     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23726A" w:rsidRPr="00D7267A" w:rsidRDefault="0023726A" w:rsidP="00237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2.16.9.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23726A" w:rsidRPr="00D7267A" w:rsidRDefault="0023726A" w:rsidP="0023726A">
      <w:pPr>
        <w:tabs>
          <w:tab w:val="left" w:pos="1276"/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2.17. Показатели доступности и качества муниципальной услуги.</w:t>
      </w:r>
    </w:p>
    <w:p w:rsidR="0023726A" w:rsidRPr="00D7267A" w:rsidRDefault="0023726A" w:rsidP="002372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2.17.1. Показателями доступности и качества муниципальной услуги являются:</w:t>
      </w:r>
    </w:p>
    <w:p w:rsidR="0023726A" w:rsidRPr="00D7267A" w:rsidRDefault="0023726A" w:rsidP="0023726A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возможность получать муниципальную услугу своевременно и в соответствии  со стандартом предоставления муниципальной услуги;</w:t>
      </w:r>
    </w:p>
    <w:p w:rsidR="0023726A" w:rsidRPr="00D7267A" w:rsidRDefault="0023726A" w:rsidP="0023726A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возможность получать полную, актуальную и достоверную информацию                    о порядке предоставления муниципальной услуги, в том числе с использованием информационно-коммуникационных технологий;</w:t>
      </w:r>
    </w:p>
    <w:p w:rsidR="0023726A" w:rsidRPr="00D7267A" w:rsidRDefault="0023726A" w:rsidP="0023726A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возможность получать информацию о результате представления муниципальной услуги;</w:t>
      </w:r>
    </w:p>
    <w:p w:rsidR="0023726A" w:rsidRDefault="0023726A" w:rsidP="0023726A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возможность обращаться в досудебном (внесудебном)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23726A" w:rsidRPr="008646C0" w:rsidRDefault="0023726A" w:rsidP="002372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646C0">
        <w:rPr>
          <w:rFonts w:ascii="Times New Roman" w:hAnsi="Times New Roman"/>
          <w:color w:val="000000"/>
          <w:sz w:val="24"/>
          <w:szCs w:val="24"/>
          <w:lang w:eastAsia="en-US"/>
        </w:rPr>
        <w:t>2.17.2. Основные требования к качеству предоставления муниципальной услуги:</w:t>
      </w:r>
    </w:p>
    <w:p w:rsidR="0023726A" w:rsidRPr="00D7267A" w:rsidRDefault="0023726A" w:rsidP="0023726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своевременность предоставления муниципальной услуги;</w:t>
      </w:r>
    </w:p>
    <w:p w:rsidR="0023726A" w:rsidRPr="00D7267A" w:rsidRDefault="0023726A" w:rsidP="0023726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23726A" w:rsidRPr="00D7267A" w:rsidRDefault="0023726A" w:rsidP="0023726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23726A" w:rsidRPr="00D7267A" w:rsidRDefault="0023726A" w:rsidP="002372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2.17.3.Оценка качества и доступности муниципальной услуги должна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осуществляться по </w:t>
      </w: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следующим показателям:</w:t>
      </w:r>
    </w:p>
    <w:p w:rsidR="0023726A" w:rsidRPr="00D7267A" w:rsidRDefault="0023726A" w:rsidP="0023726A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23726A" w:rsidRPr="00D7267A" w:rsidRDefault="0023726A" w:rsidP="0023726A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23726A" w:rsidRPr="00D7267A" w:rsidRDefault="0023726A" w:rsidP="0023726A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23726A" w:rsidRPr="00D7267A" w:rsidRDefault="0023726A" w:rsidP="002372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2.17.4. При предоставлении муниципальной услуги:</w:t>
      </w:r>
    </w:p>
    <w:p w:rsidR="0023726A" w:rsidRPr="00D7267A" w:rsidRDefault="0023726A" w:rsidP="0023726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по рассмотрению Заявления (в письменной или в электронной форме) - непосредственного взаимодействия заявителя с должностным лицом администрации, как правило, не требуется;</w:t>
      </w:r>
    </w:p>
    <w:p w:rsidR="0023726A" w:rsidRPr="00D7267A" w:rsidRDefault="0023726A" w:rsidP="0023726A">
      <w:pPr>
        <w:numPr>
          <w:ilvl w:val="0"/>
          <w:numId w:val="31"/>
        </w:numPr>
        <w:tabs>
          <w:tab w:val="left" w:pos="709"/>
          <w:tab w:val="left" w:pos="851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>в форме личного приема - взаимодействие заявителя с должностным лицом администрации требуется  в ходе личного приема.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2.18. </w:t>
      </w:r>
      <w:r w:rsidRPr="00D7267A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2.18.1. </w:t>
      </w:r>
      <w:r w:rsidRPr="00D7267A">
        <w:rPr>
          <w:rFonts w:ascii="Times New Roman" w:hAnsi="Times New Roman"/>
          <w:bCs/>
          <w:sz w:val="24"/>
          <w:szCs w:val="24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</w:t>
      </w:r>
      <w:r w:rsidR="00D428A6">
        <w:rPr>
          <w:rFonts w:ascii="Times New Roman" w:hAnsi="Times New Roman"/>
          <w:bCs/>
          <w:sz w:val="24"/>
          <w:szCs w:val="24"/>
        </w:rPr>
        <w:t>Республики Дагестан</w:t>
      </w:r>
      <w:r w:rsidRPr="00D7267A">
        <w:rPr>
          <w:rFonts w:ascii="Times New Roman" w:hAnsi="Times New Roman"/>
          <w:bCs/>
          <w:sz w:val="24"/>
          <w:szCs w:val="24"/>
        </w:rPr>
        <w:t xml:space="preserve"> </w:t>
      </w:r>
      <w:r w:rsidRPr="00D7267A">
        <w:rPr>
          <w:rFonts w:ascii="Times New Roman" w:hAnsi="Times New Roman"/>
          <w:bCs/>
          <w:sz w:val="24"/>
          <w:szCs w:val="24"/>
        </w:rPr>
        <w:lastRenderedPageBreak/>
        <w:t xml:space="preserve">«Многофункциональный центр предоставления государственных и </w:t>
      </w:r>
      <w:r w:rsidR="0095714E">
        <w:rPr>
          <w:rFonts w:ascii="Times New Roman" w:hAnsi="Times New Roman"/>
          <w:bCs/>
          <w:sz w:val="24"/>
          <w:szCs w:val="24"/>
        </w:rPr>
        <w:t>муниципальных услуг в Республике Дагестан» (далее – ГАУ РД</w:t>
      </w:r>
      <w:r w:rsidRPr="00D7267A">
        <w:rPr>
          <w:rFonts w:ascii="Times New Roman" w:hAnsi="Times New Roman"/>
          <w:bCs/>
          <w:sz w:val="24"/>
          <w:szCs w:val="24"/>
        </w:rPr>
        <w:t xml:space="preserve"> «МФЦ</w:t>
      </w:r>
      <w:r w:rsidR="0095714E">
        <w:rPr>
          <w:rFonts w:ascii="Times New Roman" w:hAnsi="Times New Roman"/>
          <w:bCs/>
          <w:sz w:val="24"/>
          <w:szCs w:val="24"/>
        </w:rPr>
        <w:t xml:space="preserve"> в РД</w:t>
      </w:r>
      <w:r w:rsidRPr="00D7267A">
        <w:rPr>
          <w:rFonts w:ascii="Times New Roman" w:hAnsi="Times New Roman"/>
          <w:bCs/>
          <w:sz w:val="24"/>
          <w:szCs w:val="24"/>
        </w:rPr>
        <w:t xml:space="preserve">») при наличии вступившего в силу соглашения о взаимодействии между </w:t>
      </w:r>
      <w:r w:rsidR="0095714E">
        <w:rPr>
          <w:rFonts w:ascii="Times New Roman" w:hAnsi="Times New Roman"/>
          <w:bCs/>
          <w:sz w:val="24"/>
          <w:szCs w:val="24"/>
        </w:rPr>
        <w:t>ГАУ РД</w:t>
      </w:r>
      <w:r w:rsidR="0095714E" w:rsidRPr="00D7267A">
        <w:rPr>
          <w:rFonts w:ascii="Times New Roman" w:hAnsi="Times New Roman"/>
          <w:bCs/>
          <w:sz w:val="24"/>
          <w:szCs w:val="24"/>
        </w:rPr>
        <w:t xml:space="preserve"> «МФЦ</w:t>
      </w:r>
      <w:r w:rsidR="0095714E">
        <w:rPr>
          <w:rFonts w:ascii="Times New Roman" w:hAnsi="Times New Roman"/>
          <w:bCs/>
          <w:sz w:val="24"/>
          <w:szCs w:val="24"/>
        </w:rPr>
        <w:t xml:space="preserve"> в РД</w:t>
      </w:r>
      <w:r w:rsidR="0095714E" w:rsidRPr="00D7267A">
        <w:rPr>
          <w:rFonts w:ascii="Times New Roman" w:hAnsi="Times New Roman"/>
          <w:bCs/>
          <w:sz w:val="24"/>
          <w:szCs w:val="24"/>
        </w:rPr>
        <w:t xml:space="preserve"> </w:t>
      </w:r>
      <w:r w:rsidR="0095714E">
        <w:rPr>
          <w:rFonts w:ascii="Times New Roman" w:hAnsi="Times New Roman"/>
          <w:bCs/>
          <w:sz w:val="24"/>
          <w:szCs w:val="24"/>
        </w:rPr>
        <w:t xml:space="preserve"> </w:t>
      </w:r>
      <w:r w:rsidRPr="00D7267A">
        <w:rPr>
          <w:rFonts w:ascii="Times New Roman" w:hAnsi="Times New Roman"/>
          <w:bCs/>
          <w:sz w:val="24"/>
          <w:szCs w:val="24"/>
        </w:rPr>
        <w:t xml:space="preserve">и Администрацией. Предоставление муниципальной услуги в иных МФЦ осуществляется при наличии вступившего в силу соглашения о взаимодействии между </w:t>
      </w:r>
      <w:r w:rsidR="0095714E">
        <w:rPr>
          <w:rFonts w:ascii="Times New Roman" w:hAnsi="Times New Roman"/>
          <w:bCs/>
          <w:sz w:val="24"/>
          <w:szCs w:val="24"/>
        </w:rPr>
        <w:t>ГАУ РД</w:t>
      </w:r>
      <w:r w:rsidR="0095714E" w:rsidRPr="00D7267A">
        <w:rPr>
          <w:rFonts w:ascii="Times New Roman" w:hAnsi="Times New Roman"/>
          <w:bCs/>
          <w:sz w:val="24"/>
          <w:szCs w:val="24"/>
        </w:rPr>
        <w:t xml:space="preserve"> «МФЦ</w:t>
      </w:r>
      <w:r w:rsidR="0095714E">
        <w:rPr>
          <w:rFonts w:ascii="Times New Roman" w:hAnsi="Times New Roman"/>
          <w:bCs/>
          <w:sz w:val="24"/>
          <w:szCs w:val="24"/>
        </w:rPr>
        <w:t xml:space="preserve"> в РД</w:t>
      </w:r>
      <w:r w:rsidRPr="00D7267A">
        <w:rPr>
          <w:rFonts w:ascii="Times New Roman" w:hAnsi="Times New Roman"/>
          <w:bCs/>
          <w:sz w:val="24"/>
          <w:szCs w:val="24"/>
        </w:rPr>
        <w:t>» и иным МФЦ.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2.18.2. Иные требования, в том числе учитывающие особенности предоставления муниципальной услуги в МФЦ.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2.18.3. В случае     подачи    документов  для получения услуги   посредством   МФЦ  специалист   МФЦ,    осуществляющий       приём     документов,  представленных   для     получения   услуги, выполняет следующие действия: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определяет предмет обращения;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проводит проверку полномочий лица, подающего документы;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проводит   проверку   правильности заполнения заявления и  соответствия     представленных документов требованиям, указанным в пункте 2.6  Административного регламента;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   принадлежность    документов     конкретному    заявителю    и    виду   обращения за муниципальной услугой;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заверяет электронное дело своей электронной цифровой подписью (далее - ЭЦП);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направляет копии документов и реестр документов в  Отдел: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а) в электронном виде (в составе пакетов электронных дел) в день обращения заявителя в МФЦ;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б)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МФЦ,  посредством   курьерской   связи,   с   составлением    описи передаваемых документов, с указанием даты,  количества   листов,   фамилии,   должности   и подписанные уполномоченным специалистом МФЦ.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2.18.4. По окончании приёма документов специалист МФЦ выдает заявителю   расписку  в  приёме документов.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2.18.5. 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Отдела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Специалист МФЦ, ответственный   за    выдачу    документов,   являющихся результатом предоставления муниципальной услуги, указанных в </w:t>
      </w:r>
      <w:hyperlink w:anchor="Par113" w:history="1">
        <w:r w:rsidRPr="00D726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D7267A">
        <w:rPr>
          <w:rFonts w:ascii="Times New Roman" w:hAnsi="Times New Roman"/>
          <w:sz w:val="24"/>
          <w:szCs w:val="24"/>
        </w:rPr>
        <w:t>2.3. Административного регламента и полученных от  Отдела,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 II Административного регламента.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Pr="00D7267A">
        <w:rPr>
          <w:rFonts w:ascii="Times New Roman" w:hAnsi="Times New Roman"/>
          <w:sz w:val="24"/>
          <w:szCs w:val="24"/>
        </w:rPr>
        <w:t xml:space="preserve">2.19. Особенности предоставления муниципальной услуги в электронном виде через Портал  государственных и муниципальных услуг </w:t>
      </w:r>
      <w:r w:rsidR="00D428A6">
        <w:rPr>
          <w:rFonts w:ascii="Times New Roman" w:hAnsi="Times New Roman"/>
          <w:sz w:val="24"/>
          <w:szCs w:val="24"/>
        </w:rPr>
        <w:t>Республики Дагестан</w:t>
      </w:r>
      <w:r w:rsidRPr="00D7267A">
        <w:rPr>
          <w:rFonts w:ascii="Times New Roman" w:hAnsi="Times New Roman"/>
          <w:sz w:val="24"/>
          <w:szCs w:val="24"/>
        </w:rPr>
        <w:t>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Де</w:t>
      </w:r>
      <w:r w:rsidR="0095714E">
        <w:rPr>
          <w:rFonts w:ascii="Times New Roman" w:hAnsi="Times New Roman"/>
          <w:sz w:val="24"/>
          <w:szCs w:val="24"/>
        </w:rPr>
        <w:t>ятельность ПГУ РД</w:t>
      </w:r>
      <w:r w:rsidRPr="00D7267A">
        <w:rPr>
          <w:rFonts w:ascii="Times New Roman" w:hAnsi="Times New Roman"/>
          <w:sz w:val="24"/>
          <w:szCs w:val="24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2.19.1. Для получения муниципальной усл</w:t>
      </w:r>
      <w:r w:rsidR="0095714E">
        <w:rPr>
          <w:rFonts w:ascii="Times New Roman" w:hAnsi="Times New Roman"/>
          <w:sz w:val="24"/>
          <w:szCs w:val="24"/>
        </w:rPr>
        <w:t>уги через ПГУ РД</w:t>
      </w:r>
      <w:r w:rsidRPr="00D7267A">
        <w:rPr>
          <w:rFonts w:ascii="Times New Roman" w:hAnsi="Times New Roman"/>
          <w:sz w:val="24"/>
          <w:szCs w:val="24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2.19.2. Муниципальная услуга </w:t>
      </w:r>
      <w:r w:rsidR="0095714E">
        <w:rPr>
          <w:rFonts w:ascii="Times New Roman" w:hAnsi="Times New Roman"/>
          <w:sz w:val="24"/>
          <w:szCs w:val="24"/>
        </w:rPr>
        <w:t>может быть получена через ПГУ РД</w:t>
      </w:r>
      <w:r w:rsidRPr="00D7267A">
        <w:rPr>
          <w:rFonts w:ascii="Times New Roman" w:hAnsi="Times New Roman"/>
          <w:sz w:val="24"/>
          <w:szCs w:val="24"/>
        </w:rPr>
        <w:t xml:space="preserve"> следующими способами: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lastRenderedPageBreak/>
        <w:t>с обязательной личной явкой на прием в орган местного самоуправления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без личной явки на прием в орган местного самоуправления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2.19.3.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</w:t>
      </w:r>
      <w:r w:rsidR="0095714E">
        <w:rPr>
          <w:rFonts w:ascii="Times New Roman" w:hAnsi="Times New Roman"/>
          <w:sz w:val="24"/>
          <w:szCs w:val="24"/>
        </w:rPr>
        <w:t>ных в электронном виде на ПГУ РД</w:t>
      </w:r>
      <w:r w:rsidRPr="00D7267A">
        <w:rPr>
          <w:rFonts w:ascii="Times New Roman" w:hAnsi="Times New Roman"/>
          <w:sz w:val="24"/>
          <w:szCs w:val="24"/>
        </w:rPr>
        <w:t xml:space="preserve">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2.19.4. </w:t>
      </w:r>
      <w:r w:rsidR="0095714E">
        <w:rPr>
          <w:rFonts w:ascii="Times New Roman" w:hAnsi="Times New Roman"/>
          <w:sz w:val="24"/>
          <w:szCs w:val="24"/>
        </w:rPr>
        <w:t>Для подачи заявления через ПГУ РД</w:t>
      </w:r>
      <w:r w:rsidRPr="00D7267A">
        <w:rPr>
          <w:rFonts w:ascii="Times New Roman" w:hAnsi="Times New Roman"/>
          <w:sz w:val="24"/>
          <w:szCs w:val="24"/>
        </w:rPr>
        <w:t xml:space="preserve"> заявитель должен выполнить следующие действия: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23726A" w:rsidRPr="00D7267A" w:rsidRDefault="0095714E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личном кабинете на ПГУ РД</w:t>
      </w:r>
      <w:r w:rsidR="0023726A" w:rsidRPr="00D7267A">
        <w:rPr>
          <w:rFonts w:ascii="Times New Roman" w:hAnsi="Times New Roman"/>
          <w:sz w:val="24"/>
          <w:szCs w:val="24"/>
        </w:rPr>
        <w:t xml:space="preserve">  заполнить в электронном виде заявление на оказание услуги;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направить пакет электронных документов в орган местного самоуправлени</w:t>
      </w:r>
      <w:r w:rsidR="0095714E">
        <w:rPr>
          <w:rFonts w:ascii="Times New Roman" w:hAnsi="Times New Roman"/>
          <w:sz w:val="24"/>
          <w:szCs w:val="24"/>
        </w:rPr>
        <w:t>я посредством функционала ПГУ РД</w:t>
      </w:r>
      <w:r w:rsidRPr="00D7267A">
        <w:rPr>
          <w:rFonts w:ascii="Times New Roman" w:hAnsi="Times New Roman"/>
          <w:sz w:val="24"/>
          <w:szCs w:val="24"/>
        </w:rPr>
        <w:t xml:space="preserve">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2.19.5. В результате направления пакета электронных документов посредст</w:t>
      </w:r>
      <w:r w:rsidR="0095714E">
        <w:rPr>
          <w:rFonts w:ascii="Times New Roman" w:hAnsi="Times New Roman"/>
          <w:sz w:val="24"/>
          <w:szCs w:val="24"/>
        </w:rPr>
        <w:t>вом ПГУ РД</w:t>
      </w:r>
      <w:r w:rsidRPr="00D7267A">
        <w:rPr>
          <w:rFonts w:ascii="Times New Roman" w:hAnsi="Times New Roman"/>
          <w:sz w:val="24"/>
          <w:szCs w:val="24"/>
        </w:rPr>
        <w:t xml:space="preserve"> в соответствии с требованиями пунктов, соответственно, 2.19.3 или 2.19.4 автоматизированной информационной системой межведомственного электронного взаимодействия </w:t>
      </w:r>
      <w:r w:rsidR="00D428A6">
        <w:rPr>
          <w:rFonts w:ascii="Times New Roman" w:hAnsi="Times New Roman"/>
          <w:sz w:val="24"/>
          <w:szCs w:val="24"/>
        </w:rPr>
        <w:t>Республики Дагестан</w:t>
      </w:r>
      <w:r w:rsidR="0095714E">
        <w:rPr>
          <w:rFonts w:ascii="Times New Roman" w:hAnsi="Times New Roman"/>
          <w:sz w:val="24"/>
          <w:szCs w:val="24"/>
        </w:rPr>
        <w:t xml:space="preserve"> (далее  - АИС «Межвед РД</w:t>
      </w:r>
      <w:r w:rsidRPr="00D7267A">
        <w:rPr>
          <w:rFonts w:ascii="Times New Roman" w:hAnsi="Times New Roman"/>
          <w:sz w:val="24"/>
          <w:szCs w:val="24"/>
        </w:rPr>
        <w:t>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</w:t>
      </w:r>
      <w:r w:rsidR="0095714E">
        <w:rPr>
          <w:rFonts w:ascii="Times New Roman" w:hAnsi="Times New Roman"/>
          <w:sz w:val="24"/>
          <w:szCs w:val="24"/>
        </w:rPr>
        <w:t>явителю в личном кабинете ПГУ РД</w:t>
      </w:r>
      <w:r w:rsidRPr="00D7267A">
        <w:rPr>
          <w:rFonts w:ascii="Times New Roman" w:hAnsi="Times New Roman"/>
          <w:sz w:val="24"/>
          <w:szCs w:val="24"/>
        </w:rPr>
        <w:t xml:space="preserve">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2.19.6. При предоставлении м</w:t>
      </w:r>
      <w:r w:rsidR="006F7B24">
        <w:rPr>
          <w:rFonts w:ascii="Times New Roman" w:hAnsi="Times New Roman"/>
          <w:sz w:val="24"/>
          <w:szCs w:val="24"/>
        </w:rPr>
        <w:t>униципальной услуги через ПГУ РД</w:t>
      </w:r>
      <w:r w:rsidRPr="00D7267A">
        <w:rPr>
          <w:rFonts w:ascii="Times New Roman" w:hAnsi="Times New Roman"/>
          <w:sz w:val="24"/>
          <w:szCs w:val="24"/>
        </w:rPr>
        <w:t xml:space="preserve">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формирует пакет доку</w:t>
      </w:r>
      <w:r w:rsidR="006F7B24">
        <w:rPr>
          <w:rFonts w:ascii="Times New Roman" w:hAnsi="Times New Roman"/>
          <w:sz w:val="24"/>
          <w:szCs w:val="24"/>
        </w:rPr>
        <w:t>ментов, поступивший через ПГУ РД</w:t>
      </w:r>
      <w:r w:rsidRPr="00D7267A">
        <w:rPr>
          <w:rFonts w:ascii="Times New Roman" w:hAnsi="Times New Roman"/>
          <w:sz w:val="24"/>
          <w:szCs w:val="24"/>
        </w:rPr>
        <w:t>,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</w:t>
      </w:r>
      <w:r w:rsidR="006F7B24">
        <w:rPr>
          <w:rFonts w:ascii="Times New Roman" w:hAnsi="Times New Roman"/>
          <w:sz w:val="24"/>
          <w:szCs w:val="24"/>
        </w:rPr>
        <w:t>предусмотренные в АИС «Межвед РД</w:t>
      </w:r>
      <w:r w:rsidRPr="00D7267A">
        <w:rPr>
          <w:rFonts w:ascii="Times New Roman" w:hAnsi="Times New Roman"/>
          <w:sz w:val="24"/>
          <w:szCs w:val="24"/>
        </w:rPr>
        <w:t>» формы о принятом решении и перев</w:t>
      </w:r>
      <w:r w:rsidR="006F7B24">
        <w:rPr>
          <w:rFonts w:ascii="Times New Roman" w:hAnsi="Times New Roman"/>
          <w:sz w:val="24"/>
          <w:szCs w:val="24"/>
        </w:rPr>
        <w:t>одит дело в архив АИС «Межвед РД</w:t>
      </w:r>
      <w:r w:rsidRPr="00D7267A">
        <w:rPr>
          <w:rFonts w:ascii="Times New Roman" w:hAnsi="Times New Roman"/>
          <w:sz w:val="24"/>
          <w:szCs w:val="24"/>
        </w:rPr>
        <w:t>»;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2.19.7. При предоставлении м</w:t>
      </w:r>
      <w:r w:rsidR="006F7B24">
        <w:rPr>
          <w:rFonts w:ascii="Times New Roman" w:hAnsi="Times New Roman"/>
          <w:sz w:val="24"/>
          <w:szCs w:val="24"/>
        </w:rPr>
        <w:t>униципальной услуги через ПГУ РД</w:t>
      </w:r>
      <w:r w:rsidRPr="00D7267A">
        <w:rPr>
          <w:rFonts w:ascii="Times New Roman" w:hAnsi="Times New Roman"/>
          <w:sz w:val="24"/>
          <w:szCs w:val="24"/>
        </w:rPr>
        <w:t>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формирует пакет документов, поступивший через </w:t>
      </w:r>
      <w:r w:rsidR="0095714E">
        <w:rPr>
          <w:rFonts w:ascii="Times New Roman" w:hAnsi="Times New Roman"/>
          <w:sz w:val="24"/>
          <w:szCs w:val="24"/>
        </w:rPr>
        <w:t>ПГУ РД</w:t>
      </w:r>
      <w:r w:rsidR="006F7B24">
        <w:rPr>
          <w:rFonts w:ascii="Times New Roman" w:hAnsi="Times New Roman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</w:t>
      </w:r>
      <w:r w:rsidR="006F7B24">
        <w:rPr>
          <w:rFonts w:ascii="Times New Roman" w:hAnsi="Times New Roman"/>
          <w:sz w:val="24"/>
          <w:szCs w:val="24"/>
        </w:rPr>
        <w:t>вить на приеме. В АИС «Межвед РД</w:t>
      </w:r>
      <w:r w:rsidRPr="00D7267A">
        <w:rPr>
          <w:rFonts w:ascii="Times New Roman" w:hAnsi="Times New Roman"/>
          <w:sz w:val="24"/>
          <w:szCs w:val="24"/>
        </w:rPr>
        <w:t xml:space="preserve">» дело переводит в статус «Заявитель приглашен на прием».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</w:t>
      </w:r>
      <w:r w:rsidR="006F7B24">
        <w:rPr>
          <w:rFonts w:ascii="Times New Roman" w:hAnsi="Times New Roman"/>
          <w:sz w:val="24"/>
          <w:szCs w:val="24"/>
        </w:rPr>
        <w:t>жвед РД</w:t>
      </w:r>
      <w:r w:rsidRPr="00D7267A">
        <w:rPr>
          <w:rFonts w:ascii="Times New Roman" w:hAnsi="Times New Roman"/>
          <w:sz w:val="24"/>
          <w:szCs w:val="24"/>
        </w:rPr>
        <w:t xml:space="preserve">» в течение 30 календарных дней, затем специалист органа местного </w:t>
      </w:r>
      <w:r w:rsidRPr="00D7267A">
        <w:rPr>
          <w:rFonts w:ascii="Times New Roman" w:hAnsi="Times New Roman"/>
          <w:sz w:val="24"/>
          <w:szCs w:val="24"/>
        </w:rPr>
        <w:lastRenderedPageBreak/>
        <w:t xml:space="preserve">самоуправления, наделенный в соответствии с должностным регламентом функциями по приему заявлений и документов через </w:t>
      </w:r>
      <w:r w:rsidR="0095714E">
        <w:rPr>
          <w:rFonts w:ascii="Times New Roman" w:hAnsi="Times New Roman"/>
          <w:sz w:val="24"/>
          <w:szCs w:val="24"/>
        </w:rPr>
        <w:t>ПГУ РД</w:t>
      </w:r>
      <w:r w:rsidR="006F7B24">
        <w:rPr>
          <w:rFonts w:ascii="Times New Roman" w:hAnsi="Times New Roman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 xml:space="preserve">переводит </w:t>
      </w:r>
      <w:r w:rsidR="006F7B24">
        <w:rPr>
          <w:rFonts w:ascii="Times New Roman" w:hAnsi="Times New Roman"/>
          <w:sz w:val="24"/>
          <w:szCs w:val="24"/>
        </w:rPr>
        <w:t>документы в архив АИС «Межвед РД</w:t>
      </w:r>
      <w:r w:rsidRPr="00D7267A">
        <w:rPr>
          <w:rFonts w:ascii="Times New Roman" w:hAnsi="Times New Roman"/>
          <w:sz w:val="24"/>
          <w:szCs w:val="24"/>
        </w:rPr>
        <w:t>».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обоих  случаях ответственный специалист органа местного самоуправления, отмечает факт явк</w:t>
      </w:r>
      <w:r w:rsidR="006F7B24">
        <w:rPr>
          <w:rFonts w:ascii="Times New Roman" w:hAnsi="Times New Roman"/>
          <w:sz w:val="24"/>
          <w:szCs w:val="24"/>
        </w:rPr>
        <w:t>и заявителя в АИС «Межвед РД</w:t>
      </w:r>
      <w:r w:rsidRPr="00D7267A">
        <w:rPr>
          <w:rFonts w:ascii="Times New Roman" w:hAnsi="Times New Roman"/>
          <w:sz w:val="24"/>
          <w:szCs w:val="24"/>
        </w:rPr>
        <w:t>», переводит дело в статус "Прием заявителя окончен".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специалист органа местного самоуправления заполняет предус</w:t>
      </w:r>
      <w:r w:rsidR="006F7B24">
        <w:rPr>
          <w:rFonts w:ascii="Times New Roman" w:hAnsi="Times New Roman"/>
          <w:sz w:val="24"/>
          <w:szCs w:val="24"/>
        </w:rPr>
        <w:t>мотренные в АИС «Межвед РД</w:t>
      </w:r>
      <w:r w:rsidRPr="00D7267A">
        <w:rPr>
          <w:rFonts w:ascii="Times New Roman" w:hAnsi="Times New Roman"/>
          <w:sz w:val="24"/>
          <w:szCs w:val="24"/>
        </w:rPr>
        <w:t>» формы о принятом решении и перев</w:t>
      </w:r>
      <w:r w:rsidR="006F7B24">
        <w:rPr>
          <w:rFonts w:ascii="Times New Roman" w:hAnsi="Times New Roman"/>
          <w:sz w:val="24"/>
          <w:szCs w:val="24"/>
        </w:rPr>
        <w:t>одит дело в архив АИС «Межвед РД</w:t>
      </w:r>
      <w:r w:rsidRPr="00D7267A">
        <w:rPr>
          <w:rFonts w:ascii="Times New Roman" w:hAnsi="Times New Roman"/>
          <w:sz w:val="24"/>
          <w:szCs w:val="24"/>
        </w:rPr>
        <w:t>»;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2.19.8. В случае поступления всех документов, указанных в пункте 2.7. настоящего административного регламента, и отвечающих требованиям, указанным в пункте 2.9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</w:t>
      </w:r>
      <w:r w:rsidR="006F7B24">
        <w:rPr>
          <w:rFonts w:ascii="Times New Roman" w:hAnsi="Times New Roman"/>
          <w:sz w:val="24"/>
          <w:szCs w:val="24"/>
        </w:rPr>
        <w:t>ации приема документов на ПГУ РД</w:t>
      </w:r>
      <w:r w:rsidRPr="00D7267A">
        <w:rPr>
          <w:rFonts w:ascii="Times New Roman" w:hAnsi="Times New Roman"/>
          <w:sz w:val="24"/>
          <w:szCs w:val="24"/>
        </w:rPr>
        <w:t xml:space="preserve">. 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регламента.</w:t>
      </w:r>
    </w:p>
    <w:p w:rsidR="0023726A" w:rsidRPr="00D7267A" w:rsidRDefault="0023726A" w:rsidP="00237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7267A">
        <w:rPr>
          <w:rFonts w:ascii="Times New Roman" w:hAnsi="Times New Roman"/>
          <w:b/>
          <w:bCs/>
          <w:sz w:val="24"/>
          <w:szCs w:val="24"/>
        </w:rPr>
        <w:t>3. Информация об услугах, являющихся необходимыми и обязательными для предоставления муниципальной услуги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267A">
        <w:rPr>
          <w:rFonts w:ascii="Times New Roman" w:hAnsi="Times New Roman"/>
          <w:bCs/>
          <w:sz w:val="24"/>
          <w:szCs w:val="24"/>
        </w:rPr>
        <w:t>3.1. Обращение заявителя за получением услуг, которые являются необходимыми и обязательными для предоставления муниципальной услуги, не требуется.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67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7267A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26A" w:rsidRPr="00D7267A" w:rsidRDefault="0023726A" w:rsidP="0023726A">
      <w:pPr>
        <w:pStyle w:val="af6"/>
        <w:jc w:val="both"/>
      </w:pPr>
      <w:r w:rsidRPr="00D7267A">
        <w:t>4.1. Предоставление муниципальной услуги включает в себя следующие административные процедуры: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1) прием заявления о присвоении, изменении,</w:t>
      </w:r>
      <w:r w:rsidRPr="00D7267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аннулировании адреса объекту адресации;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4) обследование территории на местности, где расположены объекты 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5) регистрация адреса объекта  адресации в адресном реестре;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6) подготовка и утверждение акта регистрации адреса объекта  адресации;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7) направление копии акта регистрации адреса объекта </w:t>
      </w:r>
      <w:r w:rsidRPr="00D7267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адресации в органы технической инвентаризации, почтовой связи (в иные органы по необходимости);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8) выдача заявителю акта регистрации адреса объекта</w:t>
      </w:r>
      <w:r w:rsidRPr="00D7267A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адресации либо отказа в присвоении  адрес</w:t>
      </w:r>
      <w:r w:rsidRPr="00D7267A">
        <w:rPr>
          <w:rFonts w:ascii="Times New Roman" w:hAnsi="Times New Roman"/>
          <w:color w:val="000000"/>
          <w:sz w:val="24"/>
          <w:szCs w:val="24"/>
        </w:rPr>
        <w:t>а объекту адресации</w:t>
      </w:r>
      <w:r w:rsidRPr="00D7267A">
        <w:rPr>
          <w:rFonts w:ascii="Times New Roman" w:hAnsi="Times New Roman"/>
          <w:sz w:val="24"/>
          <w:szCs w:val="24"/>
        </w:rPr>
        <w:t>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r w:rsidRPr="008646C0">
        <w:rPr>
          <w:rFonts w:ascii="Times New Roman" w:hAnsi="Times New Roman"/>
          <w:sz w:val="24"/>
          <w:szCs w:val="24"/>
        </w:rPr>
        <w:t>Приложении № 4</w:t>
      </w:r>
      <w:r w:rsidRPr="00D7267A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lastRenderedPageBreak/>
        <w:t>4.2. Проверка наличия необходимых документов, прилагаемых к заявлению, и правильности оформления представленных документов.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4.2.1. Основанием для начала административной процедуры по проверке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4.2.2. Специалист осуществляет прием документов, устанавливает предмет обращения, личность заявителя, полномочия представителя заявителя.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5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4.2.3. Специалист осуществляет прием документов, проверяет: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правильность заполнения заявления;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соответствие  подлинников и копий представленных документов.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10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4.2.4 Специалист проверяет соответствие представленных документов следующим требованиям, удостоверяясь, что: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фамилии, имена и отчества заявителей, адреса регистрации написаны полностью;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пакет представленных документов полностью укомплектован.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Максимальная продолжительность </w:t>
      </w:r>
      <w:r w:rsidRPr="002F574E">
        <w:rPr>
          <w:rFonts w:ascii="Times New Roman" w:hAnsi="Times New Roman"/>
          <w:sz w:val="24"/>
          <w:szCs w:val="24"/>
        </w:rPr>
        <w:t>административного действия – 15</w:t>
      </w:r>
      <w:r w:rsidRPr="00D7267A">
        <w:rPr>
          <w:rFonts w:ascii="Times New Roman" w:hAnsi="Times New Roman"/>
          <w:sz w:val="24"/>
          <w:szCs w:val="24"/>
        </w:rPr>
        <w:t xml:space="preserve">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4.2.5. При отсутствии необходимых документов, неправильном заполнении заявления, специалист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10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акта регистрации </w:t>
      </w:r>
      <w:r w:rsidRPr="00D7267A">
        <w:rPr>
          <w:rFonts w:ascii="Times New Roman" w:hAnsi="Times New Roman"/>
          <w:color w:val="000000"/>
          <w:sz w:val="24"/>
          <w:szCs w:val="24"/>
        </w:rPr>
        <w:t>адреса объекта</w:t>
      </w:r>
      <w:r w:rsidRPr="00D7267A">
        <w:rPr>
          <w:rFonts w:ascii="Times New Roman" w:hAnsi="Times New Roman"/>
          <w:sz w:val="24"/>
          <w:szCs w:val="24"/>
        </w:rPr>
        <w:t xml:space="preserve"> </w:t>
      </w:r>
      <w:r w:rsidRPr="00D7267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D7267A">
        <w:rPr>
          <w:rFonts w:ascii="Times New Roman" w:hAnsi="Times New Roman"/>
          <w:color w:val="000000"/>
          <w:sz w:val="24"/>
          <w:szCs w:val="24"/>
        </w:rPr>
        <w:t>адресации</w:t>
      </w:r>
      <w:r w:rsidRPr="00D7267A">
        <w:rPr>
          <w:rFonts w:ascii="Times New Roman" w:hAnsi="Times New Roman"/>
          <w:sz w:val="24"/>
          <w:szCs w:val="24"/>
        </w:rPr>
        <w:t>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30 минут.</w:t>
      </w:r>
    </w:p>
    <w:p w:rsidR="0023726A" w:rsidRPr="002F574E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4.4. Обследование территории на местности, </w:t>
      </w:r>
      <w:r w:rsidRPr="002F574E">
        <w:rPr>
          <w:rFonts w:ascii="Times New Roman" w:hAnsi="Times New Roman"/>
          <w:sz w:val="24"/>
          <w:szCs w:val="24"/>
        </w:rPr>
        <w:t>где расположены объекты 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23726A" w:rsidRPr="002F574E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Специалист, ответственный за подготовку акта регистрации адреса объекта</w:t>
      </w:r>
      <w:r w:rsidRPr="002F574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2F574E">
        <w:rPr>
          <w:rFonts w:ascii="Times New Roman" w:hAnsi="Times New Roman"/>
          <w:sz w:val="24"/>
          <w:szCs w:val="24"/>
        </w:rPr>
        <w:t xml:space="preserve">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объектов.</w:t>
      </w:r>
    </w:p>
    <w:p w:rsidR="0023726A" w:rsidRPr="002F574E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23726A" w:rsidRPr="002F574E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lastRenderedPageBreak/>
        <w:t>Максимальная продолжительность административного действия – 20 минут.</w:t>
      </w:r>
    </w:p>
    <w:p w:rsidR="0023726A" w:rsidRPr="002F574E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4.5. Регистрация адреса объекта недвижимости в адресном реестре.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В случае отсутствия информации об адресуемом объекте в адресном реестре</w:t>
      </w:r>
      <w:r w:rsidRPr="00D7267A">
        <w:rPr>
          <w:rFonts w:ascii="Times New Roman" w:hAnsi="Times New Roman"/>
          <w:sz w:val="24"/>
          <w:szCs w:val="24"/>
        </w:rPr>
        <w:t xml:space="preserve"> поселения, специалист ответственный за подготовку акта регистрации адреса объекта</w:t>
      </w:r>
      <w:r w:rsidRPr="00D726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 xml:space="preserve"> адресации, осуществляет регистрацию адреса объекта</w:t>
      </w:r>
      <w:r w:rsidRPr="00D7267A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адресации в адресный реестр поселения.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Установленные отношения подтверждаются актом регистрации адреса объектам адресации с обязательным указанием, что данный объект ранее в перечисленных документах был адресован иначе.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15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4.6. Подготовка и утверждение акта регистрации адреса объекта адресации.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Специалист, ответственный за подготовку акта регистрации адреса объекта адресации, осуществляет подготовку акта регистрации адреса объекта либо отказ в присвоении адреса объекту  адресации и направляет его Главе администрации для принятия решения об утверждении акта регистрации адреса (отказе в присвоении адреса объекту адресации).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15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4.7. Специалист, ответственный за предоставление муниципальной услуги, направляет копии акта регистрации адреса объекта</w:t>
      </w:r>
      <w:r w:rsidRPr="00D726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 xml:space="preserve"> адресации в органы технической инвентаризации, почтовой связи (в иные органы по необходимости) для сведения.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Максимальная продолжительность административного действия – 10 минут.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4.8. Выдача заявителю акта регистрации адреса объекта адресации или отказа в присвоении  адреса объекту</w:t>
      </w:r>
      <w:r w:rsidRPr="00D7267A">
        <w:rPr>
          <w:rFonts w:ascii="Times New Roman" w:hAnsi="Times New Roman"/>
          <w:color w:val="00B050"/>
          <w:sz w:val="24"/>
          <w:szCs w:val="24"/>
        </w:rPr>
        <w:t xml:space="preserve">  </w:t>
      </w:r>
      <w:r w:rsidRPr="00D7267A">
        <w:rPr>
          <w:rFonts w:ascii="Times New Roman" w:hAnsi="Times New Roman"/>
          <w:sz w:val="24"/>
          <w:szCs w:val="24"/>
        </w:rPr>
        <w:t>адресации.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Специалистом, осуществляющим прием заявления, производится выдача заявителю акта регистрации адреса объекта адресации на руки в случае личного обращения (в том числе через филиал МФЦ), в случае подачи заявления через </w:t>
      </w:r>
      <w:r w:rsidR="0095714E">
        <w:rPr>
          <w:rFonts w:ascii="Times New Roman" w:hAnsi="Times New Roman"/>
          <w:sz w:val="24"/>
          <w:szCs w:val="24"/>
        </w:rPr>
        <w:t>ПГУ РД</w:t>
      </w:r>
      <w:r w:rsidR="006F7B24">
        <w:rPr>
          <w:rFonts w:ascii="Times New Roman" w:hAnsi="Times New Roman"/>
          <w:sz w:val="24"/>
          <w:szCs w:val="24"/>
        </w:rPr>
        <w:t xml:space="preserve"> </w:t>
      </w:r>
      <w:r w:rsidRPr="00D7267A">
        <w:rPr>
          <w:rFonts w:ascii="Times New Roman" w:hAnsi="Times New Roman"/>
          <w:sz w:val="24"/>
          <w:szCs w:val="24"/>
        </w:rPr>
        <w:t>заявителя также уведомляют через функционал личного кабинета либо способом указанным в заявлении.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23726A" w:rsidRPr="00D7267A" w:rsidRDefault="0023726A" w:rsidP="002372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26A" w:rsidRPr="00D7267A" w:rsidRDefault="0023726A" w:rsidP="00237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67A">
        <w:rPr>
          <w:rFonts w:ascii="Times New Roman" w:hAnsi="Times New Roman"/>
          <w:b/>
          <w:sz w:val="24"/>
          <w:szCs w:val="24"/>
        </w:rPr>
        <w:t xml:space="preserve">5. Порядок и формы контроля за исполнением Административного регламента  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 xml:space="preserve">5.1.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главой администрации. 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5.2.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Акт подписывается всеми членами комиссии.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lastRenderedPageBreak/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5.3. Ответственность должностных лиц (специалистов администрации)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5.4. Контроль за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5.5.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D428A6">
        <w:rPr>
          <w:rFonts w:ascii="Times New Roman" w:hAnsi="Times New Roman"/>
          <w:sz w:val="24"/>
          <w:szCs w:val="24"/>
        </w:rPr>
        <w:t>Республики Дагестан</w:t>
      </w:r>
      <w:r w:rsidRPr="00D7267A">
        <w:rPr>
          <w:rFonts w:ascii="Times New Roman" w:hAnsi="Times New Roman"/>
          <w:sz w:val="24"/>
          <w:szCs w:val="24"/>
        </w:rPr>
        <w:t>.</w:t>
      </w:r>
    </w:p>
    <w:p w:rsidR="0023726A" w:rsidRPr="00D7267A" w:rsidRDefault="0023726A" w:rsidP="0023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7267A">
        <w:rPr>
          <w:rFonts w:ascii="Times New Roman" w:hAnsi="Times New Roman"/>
          <w:b/>
          <w:bCs/>
          <w:sz w:val="24"/>
          <w:szCs w:val="24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26A" w:rsidRPr="00D7267A" w:rsidRDefault="0023726A" w:rsidP="0023726A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6.1. Заявитель либо его представитель 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lastRenderedPageBreak/>
        <w:t xml:space="preserve">6) затребование с заявителя при предоставлении муниципальной услуги платы; 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 xml:space="preserve">6.3. Органом местного самоуправления муниципального района </w:t>
      </w:r>
      <w:r w:rsidR="006F7B24">
        <w:rPr>
          <w:rFonts w:ascii="Times New Roman" w:hAnsi="Times New Roman"/>
          <w:sz w:val="24"/>
          <w:szCs w:val="24"/>
        </w:rPr>
        <w:t>Республики Дагестан</w:t>
      </w:r>
      <w:r w:rsidRPr="00D7267A">
        <w:rPr>
          <w:rFonts w:ascii="Times New Roman" w:hAnsi="Times New Roman"/>
          <w:sz w:val="24"/>
          <w:szCs w:val="24"/>
        </w:rPr>
        <w:t>, уполномоченным на рассмотрение жалобы, является администрация.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В письменной жалобе в обязательном порядке указывается: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67A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 xml:space="preserve">6.5. Жалоба подается в администрацию в письменной форме на бумажном носителе или в электронной форме. 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Жалоба регистрируется в день ее поступления.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6.6. Оснований для приостановления рассмотрения жалобы действующим законодательством не предусмотрено.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6.7. По результатам рассмотрения жалобы принимается одно из следующих решений: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 xml:space="preserve">1) удовлетворить жалобу, в том числе в форме отмены принятого решения, исправления допущенных должностным лицом отдела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428A6">
        <w:rPr>
          <w:rFonts w:ascii="Times New Roman" w:hAnsi="Times New Roman"/>
          <w:color w:val="000000"/>
          <w:sz w:val="24"/>
          <w:szCs w:val="24"/>
        </w:rPr>
        <w:t>Республики Дагестан</w:t>
      </w:r>
      <w:r w:rsidRPr="00D7267A">
        <w:rPr>
          <w:rFonts w:ascii="Times New Roman" w:hAnsi="Times New Roman"/>
          <w:color w:val="000000"/>
          <w:sz w:val="24"/>
          <w:szCs w:val="24"/>
        </w:rPr>
        <w:t>, а также в иных формах;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2) отказать  в удовлетворении жалобы.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 xml:space="preserve">6.8.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lastRenderedPageBreak/>
        <w:t>6.9.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6.10.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23726A" w:rsidRPr="00D7267A" w:rsidRDefault="0023726A" w:rsidP="002372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67A">
        <w:rPr>
          <w:rFonts w:ascii="Times New Roman" w:hAnsi="Times New Roman"/>
          <w:color w:val="000000"/>
          <w:sz w:val="24"/>
          <w:szCs w:val="24"/>
        </w:rPr>
        <w:t>6.11.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26A" w:rsidRPr="00D7267A" w:rsidRDefault="0023726A" w:rsidP="0023726A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23726A" w:rsidRPr="00D7267A" w:rsidRDefault="0023726A" w:rsidP="0023726A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23726A" w:rsidRPr="00D7267A" w:rsidRDefault="0023726A" w:rsidP="0023726A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23726A" w:rsidRPr="00D7267A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sz w:val="24"/>
          <w:szCs w:val="24"/>
          <w:lang w:eastAsia="ar-SA"/>
        </w:rPr>
        <w:br w:type="page"/>
      </w:r>
      <w:r w:rsidRPr="001159AC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D7267A">
        <w:rPr>
          <w:rFonts w:ascii="Times New Roman" w:eastAsia="Calibri" w:hAnsi="Times New Roman"/>
          <w:i/>
          <w:sz w:val="20"/>
          <w:szCs w:val="20"/>
          <w:lang w:eastAsia="en-US"/>
        </w:rPr>
        <w:t>Приложение № 1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к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Административному регламенту</w:t>
      </w: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администрации МО </w:t>
      </w:r>
      <w:r w:rsidR="006F7B24">
        <w:rPr>
          <w:rFonts w:ascii="Times New Roman" w:hAnsi="Times New Roman"/>
          <w:bCs/>
          <w:i/>
          <w:sz w:val="20"/>
          <w:szCs w:val="20"/>
        </w:rPr>
        <w:t>-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сельское поселение</w:t>
      </w:r>
    </w:p>
    <w:p w:rsidR="0023726A" w:rsidRPr="00D7267A" w:rsidRDefault="006F7B24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«сельсовет «Борчский»</w:t>
      </w: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«Присвоение, изменение и 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аннулирование адресов»</w:t>
      </w:r>
    </w:p>
    <w:p w:rsidR="0023726A" w:rsidRPr="001159AC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3726A" w:rsidRPr="002812B9" w:rsidRDefault="0023726A" w:rsidP="0023726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812B9">
        <w:rPr>
          <w:rFonts w:ascii="Times New Roman" w:hAnsi="Times New Roman"/>
          <w:b/>
          <w:bCs/>
          <w:sz w:val="24"/>
          <w:szCs w:val="24"/>
          <w:lang w:eastAsia="ar-SA"/>
        </w:rPr>
        <w:t>ЗАЯВЛЕНИЯ</w:t>
      </w:r>
    </w:p>
    <w:p w:rsidR="0023726A" w:rsidRDefault="0023726A" w:rsidP="0023726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812B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ПРИСВОЕНИИ ОБЪЕКТУ АДРЕСАЦИИ АДРЕСА </w:t>
      </w:r>
    </w:p>
    <w:p w:rsidR="0023726A" w:rsidRPr="002812B9" w:rsidRDefault="0023726A" w:rsidP="0023726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812B9">
        <w:rPr>
          <w:rFonts w:ascii="Times New Roman" w:hAnsi="Times New Roman"/>
          <w:b/>
          <w:bCs/>
          <w:sz w:val="24"/>
          <w:szCs w:val="24"/>
          <w:lang w:eastAsia="ar-SA"/>
        </w:rPr>
        <w:t>ИЛИ АННУЛИРОВАНИИ ЕГО АДРЕСА</w:t>
      </w:r>
    </w:p>
    <w:p w:rsidR="0023726A" w:rsidRPr="002812B9" w:rsidRDefault="0023726A" w:rsidP="0023726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23726A" w:rsidRPr="002812B9" w:rsidTr="00912A9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 принято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23726A" w:rsidRPr="002812B9" w:rsidTr="00912A95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----------------------------------------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(наименование органа местного самоуправления, органа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дата "__" ____________ ____ г.</w:t>
            </w:r>
          </w:p>
        </w:tc>
      </w:tr>
      <w:tr w:rsidR="0023726A" w:rsidRPr="002812B9" w:rsidTr="00912A9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Объект незавершенного строительства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 связи с: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23726A" w:rsidRPr="002812B9" w:rsidTr="00912A9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23726A" w:rsidRPr="002812B9" w:rsidTr="00912A9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Вид помещения </w:t>
            </w:r>
            <w:hyperlink w:anchor="Par526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Количество помещений </w:t>
            </w:r>
            <w:hyperlink w:anchor="Par526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помещения, раздел </w:t>
            </w: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Адрес помещения, раздел которого осуществляется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23726A" w:rsidRPr="002812B9" w:rsidTr="00912A9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муниципального района, </w:t>
            </w: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 связи с:</w:t>
            </w: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4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пунктах 1</w:t>
              </w:r>
            </w:hyperlink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</w:t>
            </w:r>
            <w:hyperlink r:id="rId25" w:history="1">
              <w:r w:rsidRPr="002812B9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3 части 2 статьи 27</w:t>
              </w:r>
            </w:hyperlink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23726A" w:rsidRPr="002812B9" w:rsidTr="00912A9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номер: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кем выдан: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Вещное право на объект адресации:</w:t>
            </w: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право собственности</w:t>
            </w: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</w:t>
            </w: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присвоении (аннулировании) объекту адресации адреса):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 многофункциональном центре</w:t>
            </w: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3726A" w:rsidRPr="002812B9" w:rsidTr="00912A9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Расписку в получении документов прошу:</w:t>
            </w:r>
          </w:p>
        </w:tc>
      </w:tr>
      <w:tr w:rsidR="0023726A" w:rsidRPr="002812B9" w:rsidTr="00912A9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Расписка получена: ___________________________________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</w:tr>
      <w:tr w:rsidR="0023726A" w:rsidRPr="002812B9" w:rsidTr="00912A9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Не направлять</w:t>
            </w: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23726A" w:rsidRPr="002812B9" w:rsidTr="00912A9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Заявитель: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3726A" w:rsidRPr="002812B9" w:rsidTr="00912A9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номер: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кем выдан: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Документы, прилагаемые к заявлению: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23726A" w:rsidRPr="002812B9" w:rsidTr="00912A9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Примечание:</w:t>
            </w: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23726A" w:rsidRPr="002812B9" w:rsidTr="00912A9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2B9"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23726A" w:rsidRPr="002812B9" w:rsidTr="00912A9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3726A" w:rsidRPr="002812B9" w:rsidTr="00912A9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3726A" w:rsidRPr="002812B9" w:rsidTr="00912A9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</w:t>
            </w:r>
          </w:p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"__" ___________ ____ г.</w:t>
            </w:r>
          </w:p>
        </w:tc>
      </w:tr>
      <w:tr w:rsidR="0023726A" w:rsidRPr="002812B9" w:rsidTr="00912A9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2B9">
              <w:rPr>
                <w:rFonts w:ascii="Times New Roman" w:hAnsi="Times New Roman"/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726A" w:rsidRPr="002812B9" w:rsidTr="00912A9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26A" w:rsidRPr="002812B9" w:rsidRDefault="0023726A" w:rsidP="00912A9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2812B9">
        <w:rPr>
          <w:rFonts w:ascii="Times New Roman" w:hAnsi="Times New Roman"/>
          <w:sz w:val="20"/>
          <w:szCs w:val="20"/>
          <w:lang w:eastAsia="ar-SA"/>
        </w:rPr>
        <w:t>--------------------------------</w:t>
      </w:r>
    </w:p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0" w:name="Par524"/>
      <w:bookmarkEnd w:id="0"/>
      <w:r w:rsidRPr="002812B9">
        <w:rPr>
          <w:rFonts w:ascii="Times New Roman" w:hAnsi="Times New Roman"/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1" w:name="Par525"/>
      <w:bookmarkEnd w:id="1"/>
      <w:r w:rsidRPr="002812B9">
        <w:rPr>
          <w:rFonts w:ascii="Times New Roman" w:hAnsi="Times New Roman"/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23726A" w:rsidRPr="002812B9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2" w:name="Par526"/>
      <w:bookmarkEnd w:id="2"/>
      <w:r w:rsidRPr="002812B9">
        <w:rPr>
          <w:rFonts w:ascii="Times New Roman" w:hAnsi="Times New Roman"/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23726A" w:rsidRPr="00FE225E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3" w:name="Par527"/>
      <w:bookmarkEnd w:id="3"/>
      <w:r w:rsidRPr="002812B9">
        <w:rPr>
          <w:rFonts w:ascii="Times New Roman" w:hAnsi="Times New Roman"/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eastAsia="Calibri" w:hAnsi="Times New Roman"/>
          <w:i/>
          <w:sz w:val="20"/>
          <w:szCs w:val="20"/>
          <w:lang w:eastAsia="en-US"/>
        </w:rPr>
        <w:t>Приложение №</w:t>
      </w:r>
      <w:r>
        <w:rPr>
          <w:rFonts w:ascii="Times New Roman" w:eastAsia="Calibri" w:hAnsi="Times New Roman"/>
          <w:i/>
          <w:sz w:val="20"/>
          <w:szCs w:val="20"/>
          <w:lang w:eastAsia="en-US"/>
        </w:rPr>
        <w:t>2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к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Административному регламенту</w:t>
      </w: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администрации МО </w:t>
      </w:r>
      <w:r w:rsidR="006F7B24">
        <w:rPr>
          <w:rFonts w:ascii="Times New Roman" w:hAnsi="Times New Roman"/>
          <w:bCs/>
          <w:i/>
          <w:sz w:val="20"/>
          <w:szCs w:val="20"/>
        </w:rPr>
        <w:t>-</w:t>
      </w: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сельское поселение</w:t>
      </w:r>
    </w:p>
    <w:p w:rsidR="006F7B24" w:rsidRPr="00D7267A" w:rsidRDefault="006F7B24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«сельсовет «Борчский»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предоставление муниципальной услуги</w:t>
      </w: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«Присвоение, изменение и 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аннулирование адресов»</w:t>
      </w:r>
    </w:p>
    <w:p w:rsidR="0023726A" w:rsidRPr="001159AC" w:rsidRDefault="0023726A" w:rsidP="0023726A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                                                                    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______________________________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2B0373">
        <w:rPr>
          <w:rFonts w:ascii="Times New Roman" w:hAnsi="Times New Roman"/>
          <w:sz w:val="16"/>
          <w:szCs w:val="16"/>
        </w:rPr>
        <w:t>(Ф.И.О., адрес заявителя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 xml:space="preserve">                                               (представителя) заявителя)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                              ______________________________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 xml:space="preserve">                                                 (регистрационный номер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 xml:space="preserve">                                                 заявления о присвоении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 xml:space="preserve">                                                объекту адресации адреса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0373">
        <w:rPr>
          <w:rFonts w:ascii="Times New Roman" w:hAnsi="Times New Roman"/>
          <w:sz w:val="16"/>
          <w:szCs w:val="16"/>
        </w:rPr>
        <w:t xml:space="preserve">                                              или аннулировании его адреса</w:t>
      </w:r>
      <w:r w:rsidRPr="002F574E">
        <w:rPr>
          <w:rFonts w:ascii="Times New Roman" w:hAnsi="Times New Roman"/>
          <w:sz w:val="20"/>
          <w:szCs w:val="20"/>
        </w:rPr>
        <w:t>)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Решение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74E">
        <w:rPr>
          <w:rFonts w:ascii="Times New Roman" w:hAnsi="Times New Roman"/>
          <w:sz w:val="24"/>
          <w:szCs w:val="24"/>
        </w:rPr>
        <w:t>или аннулировании его адреса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от ___________ N __________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16"/>
          <w:szCs w:val="16"/>
        </w:rPr>
        <w:t>(наименование органа местного самоуправления, органа государственной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16"/>
          <w:szCs w:val="16"/>
        </w:rPr>
        <w:t>власти субъекта Российской Федерации - города федерального значения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16"/>
          <w:szCs w:val="16"/>
        </w:rPr>
        <w:t>или органа местного самоуправления внутригородского муниципального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16"/>
          <w:szCs w:val="16"/>
        </w:rPr>
        <w:t>образования города федерального значения, уполномоченного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16"/>
          <w:szCs w:val="16"/>
        </w:rPr>
        <w:t>законом субъекта Российской Федерации)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</w:t>
      </w:r>
      <w:r w:rsidRPr="002F574E">
        <w:rPr>
          <w:rFonts w:ascii="Times New Roman" w:hAnsi="Times New Roman"/>
          <w:sz w:val="16"/>
          <w:szCs w:val="16"/>
        </w:rPr>
        <w:t>(Ф.И.О. заявителя в дательном падеже, наименование, номер   и дата выдачи документа,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подтверждающего личность, почтовый адрес - для физического лица;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полное наименование, ИНН, КПП (для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российского юридического лица), страна, дата и номер регистрации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(для иностранного юридического лица),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0"/>
          <w:szCs w:val="20"/>
        </w:rPr>
        <w:t>_______________</w:t>
      </w:r>
      <w:r w:rsidRPr="002B0373"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почтовый адрес - для юридического лица)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 xml:space="preserve">на  основании  </w:t>
      </w:r>
      <w:hyperlink r:id="rId26" w:history="1">
        <w:r w:rsidRPr="002B0373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2B0373">
        <w:rPr>
          <w:rFonts w:ascii="Times New Roman" w:hAnsi="Times New Roman"/>
          <w:sz w:val="24"/>
          <w:szCs w:val="24"/>
        </w:rPr>
        <w:t xml:space="preserve">  присвоения,  изменения  и   аннулирования   адресов,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                   (</w:t>
      </w:r>
      <w:r w:rsidRPr="002B0373">
        <w:rPr>
          <w:rFonts w:ascii="Times New Roman" w:hAnsi="Times New Roman"/>
          <w:sz w:val="16"/>
          <w:szCs w:val="16"/>
        </w:rPr>
        <w:t>нужное подчеркнуть)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объекту адресации 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B0373">
        <w:rPr>
          <w:rFonts w:ascii="Times New Roman" w:hAnsi="Times New Roman"/>
          <w:sz w:val="24"/>
          <w:szCs w:val="24"/>
        </w:rPr>
        <w:t>_________________.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20"/>
          <w:szCs w:val="20"/>
        </w:rPr>
        <w:t>(</w:t>
      </w:r>
      <w:r w:rsidRPr="002B0373">
        <w:rPr>
          <w:rFonts w:ascii="Times New Roman" w:hAnsi="Times New Roman"/>
          <w:sz w:val="16"/>
          <w:szCs w:val="16"/>
        </w:rPr>
        <w:t>вид и наименование объекта адресации, описание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0"/>
          <w:szCs w:val="20"/>
        </w:rPr>
        <w:t>________________________</w:t>
      </w:r>
      <w:r w:rsidRPr="002B0373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2B0373">
        <w:rPr>
          <w:rFonts w:ascii="Times New Roman" w:hAnsi="Times New Roman"/>
          <w:sz w:val="24"/>
          <w:szCs w:val="24"/>
        </w:rPr>
        <w:t>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местонахождения объекта адресации в случае обращения заявителя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о присвоении объекту адресации адреса,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Pr="002B037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73">
        <w:rPr>
          <w:rFonts w:ascii="Times New Roman" w:hAnsi="Times New Roman"/>
          <w:sz w:val="16"/>
          <w:szCs w:val="16"/>
        </w:rPr>
        <w:t>адрес объекта адресации в случае обращения заявителя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 аннулировании его адреса)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в связи с 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B0373">
        <w:rPr>
          <w:rFonts w:ascii="Times New Roman" w:hAnsi="Times New Roman"/>
          <w:sz w:val="24"/>
          <w:szCs w:val="24"/>
        </w:rPr>
        <w:t>___________________________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B0373">
        <w:rPr>
          <w:rFonts w:ascii="Times New Roman" w:hAnsi="Times New Roman"/>
          <w:sz w:val="24"/>
          <w:szCs w:val="24"/>
        </w:rPr>
        <w:t>_________.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             (основание отказа)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4E">
        <w:rPr>
          <w:rFonts w:ascii="Times New Roman" w:hAnsi="Times New Roman"/>
          <w:sz w:val="20"/>
          <w:szCs w:val="20"/>
        </w:rPr>
        <w:t xml:space="preserve">    </w:t>
      </w:r>
      <w:r w:rsidRPr="002B0373">
        <w:rPr>
          <w:rFonts w:ascii="Times New Roman" w:hAnsi="Times New Roman"/>
          <w:sz w:val="24"/>
          <w:szCs w:val="24"/>
        </w:rPr>
        <w:t>Уполномоченное    лицо    органа    местного   самоуправления,   органа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73">
        <w:rPr>
          <w:rFonts w:ascii="Times New Roman" w:hAnsi="Times New Roman"/>
          <w:sz w:val="24"/>
          <w:szCs w:val="24"/>
        </w:rPr>
        <w:t>Российской Федерации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74E">
        <w:rPr>
          <w:rFonts w:ascii="Times New Roman" w:hAnsi="Times New Roman"/>
          <w:sz w:val="20"/>
          <w:szCs w:val="20"/>
        </w:rPr>
        <w:t>___________________________________                         _______________</w:t>
      </w:r>
    </w:p>
    <w:p w:rsidR="0023726A" w:rsidRPr="002B0373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574E">
        <w:rPr>
          <w:rFonts w:ascii="Times New Roman" w:hAnsi="Times New Roman"/>
          <w:sz w:val="20"/>
          <w:szCs w:val="20"/>
        </w:rPr>
        <w:t xml:space="preserve">        </w:t>
      </w:r>
      <w:r w:rsidRPr="002B0373">
        <w:rPr>
          <w:rFonts w:ascii="Times New Roman" w:hAnsi="Times New Roman"/>
          <w:sz w:val="16"/>
          <w:szCs w:val="16"/>
        </w:rPr>
        <w:t xml:space="preserve">(должность, Ф.И.О.)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2B0373">
        <w:rPr>
          <w:rFonts w:ascii="Times New Roman" w:hAnsi="Times New Roman"/>
          <w:sz w:val="16"/>
          <w:szCs w:val="16"/>
        </w:rPr>
        <w:t xml:space="preserve"> (подпись)</w:t>
      </w:r>
    </w:p>
    <w:p w:rsidR="0023726A" w:rsidRPr="002F574E" w:rsidRDefault="0023726A" w:rsidP="0023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74E">
        <w:rPr>
          <w:rFonts w:ascii="Times New Roman" w:hAnsi="Times New Roman"/>
          <w:sz w:val="20"/>
          <w:szCs w:val="20"/>
        </w:rPr>
        <w:t xml:space="preserve">                                                                       М.П.</w:t>
      </w:r>
    </w:p>
    <w:p w:rsidR="0023726A" w:rsidRDefault="0023726A" w:rsidP="006765AE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</w:t>
      </w:r>
    </w:p>
    <w:p w:rsidR="0023726A" w:rsidRPr="00D7267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eastAsia="Calibri" w:hAnsi="Times New Roman"/>
          <w:i/>
          <w:sz w:val="20"/>
          <w:szCs w:val="20"/>
          <w:lang w:eastAsia="en-US"/>
        </w:rPr>
        <w:t>Приложение №</w:t>
      </w:r>
      <w:r w:rsidR="006F7B24">
        <w:rPr>
          <w:rFonts w:ascii="Times New Roman" w:eastAsia="Calibri" w:hAnsi="Times New Roman"/>
          <w:i/>
          <w:sz w:val="20"/>
          <w:szCs w:val="20"/>
          <w:lang w:eastAsia="en-US"/>
        </w:rPr>
        <w:t>3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6F7B24" w:rsidRPr="00D7267A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к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Административному регламенту</w:t>
      </w:r>
    </w:p>
    <w:p w:rsidR="006F7B24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администрации МО </w:t>
      </w:r>
      <w:r>
        <w:rPr>
          <w:rFonts w:ascii="Times New Roman" w:hAnsi="Times New Roman"/>
          <w:bCs/>
          <w:i/>
          <w:sz w:val="20"/>
          <w:szCs w:val="20"/>
        </w:rPr>
        <w:t>-</w:t>
      </w:r>
    </w:p>
    <w:p w:rsidR="006F7B24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сельское поселение</w:t>
      </w:r>
    </w:p>
    <w:p w:rsidR="006F7B24" w:rsidRPr="00D7267A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«сельсовет «Борчский»</w:t>
      </w:r>
    </w:p>
    <w:p w:rsidR="006F7B24" w:rsidRPr="00D7267A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предоставление муниципальной услуги</w:t>
      </w:r>
    </w:p>
    <w:p w:rsidR="006F7B24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«Присвоение, изменение и </w:t>
      </w:r>
    </w:p>
    <w:p w:rsidR="0023726A" w:rsidRPr="009361C4" w:rsidRDefault="006F7B24" w:rsidP="006F7B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7267A">
        <w:rPr>
          <w:rFonts w:ascii="Times New Roman" w:hAnsi="Times New Roman"/>
          <w:bCs/>
          <w:i/>
        </w:rPr>
        <w:t>аннулирование адресов»</w:t>
      </w:r>
    </w:p>
    <w:p w:rsidR="006F7B24" w:rsidRDefault="006F7B24" w:rsidP="002372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726A" w:rsidRPr="009361C4" w:rsidRDefault="0023726A" w:rsidP="002372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БЛОК-СХЕМА</w:t>
      </w:r>
    </w:p>
    <w:p w:rsidR="0023726A" w:rsidRPr="009361C4" w:rsidRDefault="0023726A" w:rsidP="00237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последовательности выполнения административных процедур </w:t>
      </w:r>
    </w:p>
    <w:p w:rsidR="0023726A" w:rsidRPr="009361C4" w:rsidRDefault="0023726A" w:rsidP="00237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23726A" w:rsidRPr="009361C4" w:rsidRDefault="0023726A" w:rsidP="00237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trike/>
          <w:color w:val="F7964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«Присвоение, изменение или аннулирование адресов объектам недвижимости</w:t>
      </w:r>
      <w:r w:rsidRPr="009361C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26A" w:rsidRPr="0025262E" w:rsidRDefault="0023726A" w:rsidP="0023726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726A" w:rsidRPr="009361C4" w:rsidRDefault="00E7563C" w:rsidP="0023726A">
      <w:pPr>
        <w:tabs>
          <w:tab w:val="left" w:pos="642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15pt;margin-top:3.7pt;width:440.25pt;height:38.4pt;z-index:251660288">
            <v:textbox style="mso-next-textbox:#_x0000_s1026">
              <w:txbxContent>
                <w:p w:rsidR="00441356" w:rsidRPr="002B0373" w:rsidRDefault="00441356" w:rsidP="002372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73"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заявления о присвоении, изменении и аннулировании адреса объекту адресации ( в том числе через МФЦ)</w:t>
                  </w:r>
                </w:p>
              </w:txbxContent>
            </v:textbox>
          </v:shape>
        </w:pict>
      </w:r>
    </w:p>
    <w:p w:rsidR="0023726A" w:rsidRDefault="00E7563C" w:rsidP="0023726A">
      <w:pPr>
        <w:tabs>
          <w:tab w:val="left" w:pos="6420"/>
        </w:tabs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43.7pt;margin-top:16.65pt;width:28.35pt;height:22.2pt;z-index:251661312"/>
        </w:pict>
      </w:r>
    </w:p>
    <w:p w:rsidR="0023726A" w:rsidRPr="00175CF5" w:rsidRDefault="00E7563C" w:rsidP="0023726A">
      <w:pPr>
        <w:tabs>
          <w:tab w:val="left" w:pos="6420"/>
        </w:tabs>
      </w:pPr>
      <w:r>
        <w:pict>
          <v:shape id="_x0000_s1030" type="#_x0000_t202" style="position:absolute;margin-left:44.15pt;margin-top:17.05pt;width:429.15pt;height:38.25pt;z-index:251664384">
            <v:textbox style="mso-next-textbox:#_x0000_s1030">
              <w:txbxContent>
                <w:p w:rsidR="00441356" w:rsidRPr="002B0373" w:rsidRDefault="00441356" w:rsidP="0023726A">
                  <w:pPr>
                    <w:pStyle w:val="ConsPlusNormal"/>
                    <w:widowControl/>
                    <w:ind w:firstLine="540"/>
                    <w:jc w:val="center"/>
                    <w:rPr>
                      <w:color w:val="F79646"/>
                    </w:rPr>
                  </w:pPr>
                  <w:r w:rsidRPr="002B0373">
                    <w:rPr>
                      <w:color w:val="F79646"/>
                    </w:rPr>
                    <w:t xml:space="preserve"> </w:t>
                  </w:r>
                  <w:r w:rsidRPr="002B0373">
                    <w:t>Проверка заявления о присвоении, изменении и аннулировании адреса объекту адресации</w:t>
                  </w:r>
                </w:p>
              </w:txbxContent>
            </v:textbox>
          </v:shape>
        </w:pict>
      </w:r>
    </w:p>
    <w:p w:rsidR="0023726A" w:rsidRPr="009361C4" w:rsidRDefault="0023726A" w:rsidP="0023726A">
      <w:pPr>
        <w:tabs>
          <w:tab w:val="left" w:pos="6420"/>
        </w:tabs>
        <w:jc w:val="both"/>
        <w:rPr>
          <w:highlight w:val="yellow"/>
        </w:rPr>
      </w:pPr>
    </w:p>
    <w:p w:rsidR="0023726A" w:rsidRPr="009361C4" w:rsidRDefault="00E7563C" w:rsidP="0023726A">
      <w:pPr>
        <w:tabs>
          <w:tab w:val="left" w:pos="6420"/>
        </w:tabs>
        <w:jc w:val="both"/>
        <w:rPr>
          <w:highlight w:val="yellow"/>
        </w:rPr>
      </w:pPr>
      <w:r>
        <w:pict>
          <v:shape id="_x0000_s1032" type="#_x0000_t67" style="position:absolute;left:0;text-align:left;margin-left:246.9pt;margin-top:7.5pt;width:28.35pt;height:31.5pt;z-index:251666432"/>
        </w:pict>
      </w:r>
    </w:p>
    <w:p w:rsidR="0023726A" w:rsidRPr="009361C4" w:rsidRDefault="00E7563C" w:rsidP="0023726A">
      <w:pPr>
        <w:tabs>
          <w:tab w:val="left" w:pos="6420"/>
        </w:tabs>
        <w:jc w:val="both"/>
        <w:rPr>
          <w:highlight w:val="yellow"/>
        </w:rPr>
      </w:pPr>
      <w:r>
        <w:pict>
          <v:shape id="_x0000_s1031" type="#_x0000_t202" style="position:absolute;left:0;text-align:left;margin-left:44.15pt;margin-top:17pt;width:429.15pt;height:40.85pt;z-index:251665408">
            <v:textbox style="mso-next-textbox:#_x0000_s1031">
              <w:txbxContent>
                <w:p w:rsidR="00441356" w:rsidRPr="002B0373" w:rsidRDefault="00441356" w:rsidP="0023726A">
                  <w:pPr>
                    <w:pStyle w:val="ConsPlusNormal"/>
                    <w:widowControl/>
                    <w:ind w:firstLine="540"/>
                    <w:jc w:val="center"/>
                  </w:pPr>
                  <w:r w:rsidRPr="002B0373">
                    <w:t xml:space="preserve"> обследование территории на местности, для которых устанавливается, изменяется, аннулируется адрес, взаимное согласие существующих адресов близлежащих объектов</w:t>
                  </w:r>
                </w:p>
                <w:p w:rsidR="00441356" w:rsidRDefault="00441356" w:rsidP="002372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726A" w:rsidRPr="009361C4" w:rsidRDefault="0023726A" w:rsidP="0023726A">
      <w:pPr>
        <w:tabs>
          <w:tab w:val="left" w:pos="6420"/>
        </w:tabs>
        <w:jc w:val="both"/>
        <w:rPr>
          <w:b/>
          <w:color w:val="FF0000"/>
          <w:highlight w:val="yellow"/>
        </w:rPr>
      </w:pPr>
    </w:p>
    <w:p w:rsidR="0023726A" w:rsidRPr="009361C4" w:rsidRDefault="00E7563C" w:rsidP="0023726A">
      <w:pPr>
        <w:tabs>
          <w:tab w:val="left" w:pos="6420"/>
        </w:tabs>
        <w:jc w:val="both"/>
        <w:rPr>
          <w:highlight w:val="yellow"/>
        </w:rPr>
      </w:pPr>
      <w:r>
        <w:rPr>
          <w:noProof/>
        </w:rPr>
        <w:pict>
          <v:shape id="_x0000_s1041" type="#_x0000_t67" style="position:absolute;left:0;text-align:left;margin-left:243.7pt;margin-top:6.95pt;width:28.35pt;height:31.5pt;z-index:251675648"/>
        </w:pict>
      </w:r>
    </w:p>
    <w:p w:rsidR="0023726A" w:rsidRPr="009361C4" w:rsidRDefault="0023726A" w:rsidP="0023726A">
      <w:pPr>
        <w:pStyle w:val="ConsPlusNormal"/>
        <w:widowControl/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23726A" w:rsidRPr="009361C4" w:rsidRDefault="00E7563C" w:rsidP="0023726A">
      <w:pPr>
        <w:tabs>
          <w:tab w:val="left" w:pos="6420"/>
        </w:tabs>
        <w:jc w:val="both"/>
      </w:pPr>
      <w:r>
        <w:rPr>
          <w:noProof/>
        </w:rPr>
        <w:pict>
          <v:shape id="_x0000_s1040" type="#_x0000_t202" style="position:absolute;left:0;text-align:left;margin-left:44.15pt;margin-top:4.15pt;width:429.15pt;height:22.9pt;z-index:251674624">
            <v:textbox>
              <w:txbxContent>
                <w:p w:rsidR="00441356" w:rsidRPr="003946FF" w:rsidRDefault="00441356" w:rsidP="002372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46FF">
                    <w:rPr>
                      <w:rFonts w:ascii="Arial" w:hAnsi="Arial" w:cs="Arial"/>
                      <w:sz w:val="24"/>
                      <w:szCs w:val="24"/>
                    </w:rPr>
                    <w:t>Принятия решения о регистрации адреса объекта адресации</w:t>
                  </w:r>
                </w:p>
              </w:txbxContent>
            </v:textbox>
          </v:shape>
        </w:pict>
      </w:r>
    </w:p>
    <w:p w:rsidR="0023726A" w:rsidRPr="009361C4" w:rsidRDefault="00E7563C" w:rsidP="0023726A">
      <w:r>
        <w:rPr>
          <w:noProof/>
        </w:rPr>
        <w:pict>
          <v:shape id="_x0000_s1033" type="#_x0000_t67" style="position:absolute;margin-left:373.25pt;margin-top:5.75pt;width:28.35pt;height:20.95pt;z-index:251667456"/>
        </w:pict>
      </w:r>
      <w:r>
        <w:pict>
          <v:shape id="_x0000_s1028" type="#_x0000_t67" style="position:absolute;margin-left:104.65pt;margin-top:5.75pt;width:28.35pt;height:24.7pt;z-index:251662336"/>
        </w:pict>
      </w:r>
    </w:p>
    <w:p w:rsidR="0023726A" w:rsidRDefault="00E7563C" w:rsidP="0023726A">
      <w:r>
        <w:pict>
          <v:shape id="_x0000_s1029" type="#_x0000_t202" style="position:absolute;margin-left:10.1pt;margin-top:4.25pt;width:218.25pt;height:76.4pt;z-index:251663360">
            <v:textbox style="mso-next-textbox:#_x0000_s1029">
              <w:txbxContent>
                <w:p w:rsidR="00441356" w:rsidRPr="002B0373" w:rsidRDefault="00441356" w:rsidP="0023726A">
                  <w:pPr>
                    <w:pStyle w:val="ConsPlusNormal"/>
                    <w:widowControl/>
                    <w:ind w:firstLine="540"/>
                    <w:jc w:val="center"/>
                  </w:pPr>
                  <w:r w:rsidRPr="002B0373">
                    <w:t>Подготовка и утверждение постановления о присвоении, изменении или аннулировании  адреса объекту адресации</w:t>
                  </w:r>
                </w:p>
                <w:p w:rsidR="00441356" w:rsidRDefault="00441356" w:rsidP="0023726A">
                  <w:pPr>
                    <w:rPr>
                      <w:sz w:val="24"/>
                      <w:szCs w:val="24"/>
                    </w:rPr>
                  </w:pPr>
                </w:p>
                <w:p w:rsidR="00441356" w:rsidRDefault="00441356" w:rsidP="0023726A"/>
              </w:txbxContent>
            </v:textbox>
          </v:shape>
        </w:pict>
      </w:r>
      <w:r w:rsidRPr="00E7563C">
        <w:rPr>
          <w:rFonts w:ascii="Arial" w:hAnsi="Arial" w:cs="Arial"/>
          <w:noProof/>
        </w:rPr>
        <w:pict>
          <v:shape id="_x0000_s1034" type="#_x0000_t202" style="position:absolute;margin-left:280.85pt;margin-top:4.25pt;width:198pt;height:76.4pt;z-index:251668480">
            <v:textbox>
              <w:txbxContent>
                <w:p w:rsidR="00441356" w:rsidRPr="002B0373" w:rsidRDefault="00441356" w:rsidP="002372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73">
                    <w:rPr>
                      <w:rFonts w:ascii="Arial" w:hAnsi="Arial" w:cs="Arial"/>
                      <w:sz w:val="20"/>
                      <w:szCs w:val="20"/>
                    </w:rPr>
                    <w:t>Отказ в присвоении, изменении, аннулировании адреса объекту адресации</w:t>
                  </w:r>
                </w:p>
              </w:txbxContent>
            </v:textbox>
          </v:shape>
        </w:pict>
      </w:r>
    </w:p>
    <w:p w:rsidR="0023726A" w:rsidRDefault="0023726A" w:rsidP="0023726A">
      <w:pPr>
        <w:tabs>
          <w:tab w:val="left" w:pos="5780"/>
        </w:tabs>
      </w:pPr>
      <w:r>
        <w:tab/>
        <w:t xml:space="preserve">                             </w:t>
      </w:r>
    </w:p>
    <w:p w:rsidR="0023726A" w:rsidRDefault="0023726A" w:rsidP="0023726A">
      <w:pPr>
        <w:tabs>
          <w:tab w:val="left" w:pos="5780"/>
        </w:tabs>
      </w:pPr>
    </w:p>
    <w:p w:rsidR="0023726A" w:rsidRDefault="00E7563C" w:rsidP="0023726A">
      <w:pPr>
        <w:tabs>
          <w:tab w:val="left" w:pos="5780"/>
        </w:tabs>
      </w:pPr>
      <w:r w:rsidRPr="00E7563C">
        <w:rPr>
          <w:rFonts w:ascii="Arial" w:hAnsi="Arial" w:cs="Arial"/>
          <w:noProof/>
        </w:rPr>
        <w:pict>
          <v:shape id="_x0000_s1035" type="#_x0000_t67" style="position:absolute;margin-left:104.65pt;margin-top:4.35pt;width:28.35pt;height:45.35pt;z-index:251669504"/>
        </w:pict>
      </w:r>
    </w:p>
    <w:p w:rsidR="0023726A" w:rsidRDefault="00E7563C" w:rsidP="002372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202" style="position:absolute;left:0;text-align:left;margin-left:10.1pt;margin-top:24.25pt;width:218.25pt;height:58.05pt;z-index:251670528">
            <v:textbox>
              <w:txbxContent>
                <w:p w:rsidR="00441356" w:rsidRPr="002B0373" w:rsidRDefault="00441356" w:rsidP="002372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73">
                    <w:rPr>
                      <w:rFonts w:ascii="Arial" w:hAnsi="Arial" w:cs="Arial"/>
                      <w:sz w:val="20"/>
                      <w:szCs w:val="20"/>
                    </w:rPr>
                    <w:t>Направление копии акта регистрации адреса объекта адресации в органы технической инвентаризации, почтовой связи и</w:t>
                  </w:r>
                  <w:r w:rsidRPr="003946F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B0373">
                    <w:rPr>
                      <w:rFonts w:ascii="Arial" w:hAnsi="Arial" w:cs="Arial"/>
                      <w:sz w:val="20"/>
                      <w:szCs w:val="20"/>
                    </w:rPr>
                    <w:t>др.</w:t>
                  </w:r>
                </w:p>
              </w:txbxContent>
            </v:textbox>
          </v:shape>
        </w:pict>
      </w:r>
    </w:p>
    <w:p w:rsidR="0023726A" w:rsidRDefault="00E7563C" w:rsidP="002372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7" type="#_x0000_t202" style="position:absolute;left:0;text-align:left;margin-left:473.3pt;margin-top:4.6pt;width:5.55pt;height:5.4pt;z-index:251671552">
            <v:textbox>
              <w:txbxContent>
                <w:p w:rsidR="00441356" w:rsidRDefault="00441356" w:rsidP="0023726A"/>
              </w:txbxContent>
            </v:textbox>
          </v:shape>
        </w:pict>
      </w:r>
    </w:p>
    <w:p w:rsidR="0023726A" w:rsidRDefault="0023726A" w:rsidP="002372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3726A" w:rsidRDefault="00E7563C" w:rsidP="002372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7563C">
        <w:rPr>
          <w:rFonts w:ascii="Times New Roman" w:hAnsi="Times New Roman"/>
          <w:noProof/>
          <w:sz w:val="20"/>
          <w:szCs w:val="20"/>
        </w:rPr>
        <w:pict>
          <v:shape id="_x0000_s1038" type="#_x0000_t67" style="position:absolute;left:0;text-align:left;margin-left:104.65pt;margin-top:13.1pt;width:28.35pt;height:44.05pt;z-index:251672576"/>
        </w:pict>
      </w:r>
    </w:p>
    <w:p w:rsidR="0023726A" w:rsidRDefault="0023726A" w:rsidP="002372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3726A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3726A" w:rsidRDefault="00E7563C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E7563C">
        <w:rPr>
          <w:noProof/>
        </w:rPr>
        <w:pict>
          <v:shape id="Надпись 2" o:spid="_x0000_s1039" type="#_x0000_t202" style="position:absolute;margin-left:10.1pt;margin-top:.95pt;width:203.3pt;height:42.65pt;z-index:2516736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>
            <v:textbox style="mso-next-textbox:#Надпись 2">
              <w:txbxContent>
                <w:p w:rsidR="00441356" w:rsidRPr="002B0373" w:rsidRDefault="00441356" w:rsidP="002372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373">
                    <w:rPr>
                      <w:rFonts w:ascii="Arial" w:hAnsi="Arial" w:cs="Arial"/>
                      <w:sz w:val="20"/>
                      <w:szCs w:val="20"/>
                    </w:rPr>
                    <w:t>Выдача заявителю акта регистрации адреса объекта адресации (в том числе через МФЦ)</w:t>
                  </w:r>
                </w:p>
              </w:txbxContent>
            </v:textbox>
          </v:shape>
        </w:pict>
      </w:r>
    </w:p>
    <w:p w:rsidR="0023726A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3726A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6765AE" w:rsidRDefault="006765AE" w:rsidP="002372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6765AE" w:rsidRDefault="006765AE" w:rsidP="006765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23726A" w:rsidRPr="00D7267A" w:rsidRDefault="0023726A" w:rsidP="006765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eastAsia="Calibri" w:hAnsi="Times New Roman"/>
          <w:i/>
          <w:sz w:val="20"/>
          <w:szCs w:val="20"/>
          <w:lang w:eastAsia="en-US"/>
        </w:rPr>
        <w:t>Приложение №</w:t>
      </w:r>
      <w:r w:rsidR="006765AE">
        <w:rPr>
          <w:rFonts w:ascii="Times New Roman" w:eastAsia="Calibri" w:hAnsi="Times New Roman"/>
          <w:i/>
          <w:sz w:val="20"/>
          <w:szCs w:val="20"/>
          <w:lang w:eastAsia="en-US"/>
        </w:rPr>
        <w:t>4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6F7B24" w:rsidRPr="00D7267A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к</w:t>
      </w:r>
      <w:r w:rsidRPr="00D7267A">
        <w:rPr>
          <w:rFonts w:ascii="Times New Roman" w:hAnsi="Times New Roman"/>
          <w:bCs/>
          <w:i/>
          <w:sz w:val="20"/>
          <w:szCs w:val="20"/>
        </w:rPr>
        <w:t xml:space="preserve"> Административному регламенту</w:t>
      </w:r>
    </w:p>
    <w:p w:rsidR="006F7B24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администрации МО </w:t>
      </w:r>
      <w:r>
        <w:rPr>
          <w:rFonts w:ascii="Times New Roman" w:hAnsi="Times New Roman"/>
          <w:bCs/>
          <w:i/>
          <w:sz w:val="20"/>
          <w:szCs w:val="20"/>
        </w:rPr>
        <w:t>-</w:t>
      </w:r>
    </w:p>
    <w:p w:rsidR="006F7B24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сельское поселение</w:t>
      </w:r>
    </w:p>
    <w:p w:rsidR="006F7B24" w:rsidRPr="00D7267A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«сельсовет «Борчский»</w:t>
      </w:r>
    </w:p>
    <w:p w:rsidR="006F7B24" w:rsidRPr="00D7267A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предоставление муниципальной услуги</w:t>
      </w:r>
    </w:p>
    <w:p w:rsidR="006F7B24" w:rsidRDefault="006F7B24" w:rsidP="006F7B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 xml:space="preserve">«Присвоение, изменение и </w:t>
      </w:r>
    </w:p>
    <w:p w:rsidR="0023726A" w:rsidRPr="00670E0C" w:rsidRDefault="006F7B24" w:rsidP="006F7B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/>
          <w:bCs/>
          <w:sz w:val="24"/>
          <w:szCs w:val="24"/>
        </w:rPr>
      </w:pPr>
      <w:r w:rsidRPr="00D7267A">
        <w:rPr>
          <w:rFonts w:ascii="Times New Roman" w:hAnsi="Times New Roman"/>
          <w:bCs/>
          <w:i/>
          <w:sz w:val="20"/>
          <w:szCs w:val="20"/>
        </w:rPr>
        <w:t>аннулирование адресов»</w:t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6A" w:rsidRPr="00670E0C" w:rsidRDefault="0023726A" w:rsidP="0023726A">
      <w:pPr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В __________________________________________</w:t>
      </w:r>
    </w:p>
    <w:p w:rsidR="0023726A" w:rsidRPr="00670E0C" w:rsidRDefault="0023726A" w:rsidP="0023726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(наименование органа, предоставляющего муниципальную услугу)</w:t>
      </w:r>
    </w:p>
    <w:p w:rsidR="0023726A" w:rsidRPr="00670E0C" w:rsidRDefault="0023726A" w:rsidP="0023726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23726A" w:rsidRPr="00670E0C" w:rsidRDefault="0023726A" w:rsidP="0023726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23726A" w:rsidRPr="00670E0C" w:rsidRDefault="0023726A" w:rsidP="0023726A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23726A" w:rsidRPr="00670E0C" w:rsidRDefault="0023726A" w:rsidP="0023726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(ФИО заявителя)</w:t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  <w:t xml:space="preserve">      Адрес проживания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  <w:t xml:space="preserve">                  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  <w:t xml:space="preserve">          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  <w:t xml:space="preserve">      Телефон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 xml:space="preserve"> </w:t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  <w:t xml:space="preserve">      Адрес эл/почты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  <w:r w:rsidRPr="00670E0C">
        <w:rPr>
          <w:rFonts w:ascii="Times New Roman" w:hAnsi="Times New Roman"/>
          <w:b/>
          <w:sz w:val="28"/>
          <w:szCs w:val="28"/>
        </w:rPr>
        <w:t>ЖАЛОБА</w:t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670E0C">
        <w:rPr>
          <w:rFonts w:ascii="Times New Roman" w:hAnsi="Times New Roman"/>
        </w:rPr>
        <w:t>___________________________________________________________________________________</w:t>
      </w:r>
      <w:r w:rsidRPr="00670E0C">
        <w:rPr>
          <w:rFonts w:ascii="Times New Roman" w:hAnsi="Times New Roman"/>
          <w:u w:val="single"/>
        </w:rPr>
        <w:t xml:space="preserve">   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70E0C">
        <w:rPr>
          <w:rFonts w:ascii="Times New Roman" w:hAnsi="Times New Roman"/>
        </w:rPr>
        <w:t>____________________________________________________________________________________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left="993" w:firstLine="141"/>
        <w:jc w:val="center"/>
        <w:rPr>
          <w:rFonts w:ascii="Times New Roman" w:hAnsi="Times New Roman"/>
          <w:sz w:val="28"/>
          <w:szCs w:val="28"/>
        </w:rPr>
      </w:pPr>
      <w:r w:rsidRPr="00670E0C">
        <w:rPr>
          <w:rFonts w:ascii="Times New Roman" w:hAnsi="Times New Roman"/>
          <w:sz w:val="18"/>
          <w:szCs w:val="18"/>
        </w:rPr>
        <w:t>(указать причину жалобы, дату и т.д.)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В подтверждение вышеизложенного прилагаю следующие документы:</w:t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>1. ______________________________________________________________________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>2. ______________________________________________________________________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670E0C" w:rsidRDefault="0023726A" w:rsidP="00237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70E0C">
        <w:rPr>
          <w:rFonts w:ascii="Times New Roman" w:hAnsi="Times New Roman"/>
          <w:sz w:val="24"/>
          <w:szCs w:val="24"/>
        </w:rPr>
        <w:t>3. ______________________________________________________________________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8"/>
          <w:szCs w:val="28"/>
        </w:rPr>
        <w:tab/>
      </w:r>
      <w:r w:rsidRPr="00670E0C">
        <w:rPr>
          <w:rFonts w:ascii="Times New Roman" w:hAnsi="Times New Roman"/>
          <w:sz w:val="28"/>
          <w:szCs w:val="28"/>
          <w:u w:val="single"/>
        </w:rPr>
        <w:tab/>
      </w:r>
      <w:r w:rsidRPr="00670E0C">
        <w:rPr>
          <w:rFonts w:ascii="Times New Roman" w:hAnsi="Times New Roman"/>
          <w:sz w:val="28"/>
          <w:szCs w:val="28"/>
          <w:u w:val="single"/>
        </w:rPr>
        <w:tab/>
      </w:r>
      <w:r w:rsidRPr="00670E0C">
        <w:rPr>
          <w:rFonts w:ascii="Times New Roman" w:hAnsi="Times New Roman"/>
          <w:sz w:val="28"/>
          <w:szCs w:val="28"/>
          <w:u w:val="single"/>
        </w:rPr>
        <w:tab/>
      </w:r>
      <w:r w:rsidRPr="00670E0C">
        <w:rPr>
          <w:rFonts w:ascii="Times New Roman" w:hAnsi="Times New Roman"/>
          <w:sz w:val="28"/>
          <w:szCs w:val="28"/>
          <w:u w:val="single"/>
        </w:rPr>
        <w:tab/>
      </w:r>
      <w:r w:rsidRPr="00670E0C">
        <w:rPr>
          <w:rFonts w:ascii="Times New Roman" w:hAnsi="Times New Roman"/>
          <w:sz w:val="28"/>
          <w:szCs w:val="28"/>
        </w:rPr>
        <w:t xml:space="preserve"> </w:t>
      </w:r>
      <w:r w:rsidRPr="00670E0C">
        <w:rPr>
          <w:rFonts w:ascii="Times New Roman" w:hAnsi="Times New Roman"/>
          <w:sz w:val="24"/>
          <w:szCs w:val="24"/>
        </w:rPr>
        <w:t xml:space="preserve">(дата) </w:t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</w:rPr>
        <w:t xml:space="preserve"> (подпись)</w:t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>Жалобу принял:</w:t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>Дата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</w:rPr>
        <w:t xml:space="preserve"> вх.№ 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726A" w:rsidRPr="00670E0C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670E0C">
        <w:rPr>
          <w:rFonts w:ascii="Times New Roman" w:hAnsi="Times New Roman"/>
          <w:sz w:val="24"/>
          <w:szCs w:val="24"/>
        </w:rPr>
        <w:t>Специалист (</w:t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</w:rPr>
        <w:t xml:space="preserve">) </w:t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  <w:r w:rsidRPr="00670E0C">
        <w:rPr>
          <w:rFonts w:ascii="Times New Roman" w:hAnsi="Times New Roman"/>
          <w:sz w:val="24"/>
          <w:szCs w:val="24"/>
          <w:u w:val="single"/>
        </w:rPr>
        <w:tab/>
      </w:r>
    </w:p>
    <w:p w:rsidR="0023726A" w:rsidRPr="000A3662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  <w:t>(ФИО)</w:t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</w:r>
      <w:r w:rsidRPr="00670E0C">
        <w:rPr>
          <w:rFonts w:ascii="Times New Roman" w:hAnsi="Times New Roman"/>
          <w:sz w:val="24"/>
          <w:szCs w:val="24"/>
        </w:rPr>
        <w:tab/>
        <w:t xml:space="preserve">    подпись</w:t>
      </w:r>
    </w:p>
    <w:p w:rsidR="0023726A" w:rsidRPr="000A3662" w:rsidRDefault="0023726A" w:rsidP="002372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23726A" w:rsidRPr="00291FEC" w:rsidRDefault="0023726A" w:rsidP="0023726A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03E88" w:rsidRDefault="00C03E88"/>
    <w:sectPr w:rsidR="00C03E88" w:rsidSect="00912A95">
      <w:headerReference w:type="even" r:id="rId27"/>
      <w:headerReference w:type="default" r:id="rId28"/>
      <w:footerReference w:type="default" r:id="rId29"/>
      <w:pgSz w:w="11907" w:h="16840" w:code="9"/>
      <w:pgMar w:top="567" w:right="567" w:bottom="709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BC" w:rsidRDefault="000103BC" w:rsidP="001F4BCC">
      <w:pPr>
        <w:spacing w:after="0" w:line="240" w:lineRule="auto"/>
      </w:pPr>
      <w:r>
        <w:separator/>
      </w:r>
    </w:p>
  </w:endnote>
  <w:endnote w:type="continuationSeparator" w:id="1">
    <w:p w:rsidR="000103BC" w:rsidRDefault="000103BC" w:rsidP="001F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56" w:rsidRDefault="00441356" w:rsidP="00912A9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BC" w:rsidRDefault="000103BC" w:rsidP="001F4BCC">
      <w:pPr>
        <w:spacing w:after="0" w:line="240" w:lineRule="auto"/>
      </w:pPr>
      <w:r>
        <w:separator/>
      </w:r>
    </w:p>
  </w:footnote>
  <w:footnote w:type="continuationSeparator" w:id="1">
    <w:p w:rsidR="000103BC" w:rsidRDefault="000103BC" w:rsidP="001F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56" w:rsidRDefault="00E7563C" w:rsidP="00912A9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413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1356" w:rsidRDefault="004413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56" w:rsidRDefault="00E7563C" w:rsidP="00912A9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413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1216">
      <w:rPr>
        <w:rStyle w:val="a9"/>
        <w:noProof/>
      </w:rPr>
      <w:t>2</w:t>
    </w:r>
    <w:r>
      <w:rPr>
        <w:rStyle w:val="a9"/>
      </w:rPr>
      <w:fldChar w:fldCharType="end"/>
    </w:r>
  </w:p>
  <w:p w:rsidR="00441356" w:rsidRDefault="004413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117C6"/>
    <w:multiLevelType w:val="multilevel"/>
    <w:tmpl w:val="8A8E0E7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6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1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3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5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6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28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0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3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11"/>
  </w:num>
  <w:num w:numId="5">
    <w:abstractNumId w:val="24"/>
  </w:num>
  <w:num w:numId="6">
    <w:abstractNumId w:val="30"/>
  </w:num>
  <w:num w:numId="7">
    <w:abstractNumId w:val="0"/>
  </w:num>
  <w:num w:numId="8">
    <w:abstractNumId w:val="17"/>
  </w:num>
  <w:num w:numId="9">
    <w:abstractNumId w:val="18"/>
  </w:num>
  <w:num w:numId="10">
    <w:abstractNumId w:val="14"/>
  </w:num>
  <w:num w:numId="11">
    <w:abstractNumId w:val="19"/>
  </w:num>
  <w:num w:numId="12">
    <w:abstractNumId w:val="23"/>
  </w:num>
  <w:num w:numId="13">
    <w:abstractNumId w:val="34"/>
  </w:num>
  <w:num w:numId="14">
    <w:abstractNumId w:val="9"/>
  </w:num>
  <w:num w:numId="15">
    <w:abstractNumId w:val="27"/>
  </w:num>
  <w:num w:numId="16">
    <w:abstractNumId w:val="3"/>
  </w:num>
  <w:num w:numId="17">
    <w:abstractNumId w:val="20"/>
  </w:num>
  <w:num w:numId="18">
    <w:abstractNumId w:val="32"/>
  </w:num>
  <w:num w:numId="19">
    <w:abstractNumId w:val="31"/>
  </w:num>
  <w:num w:numId="20">
    <w:abstractNumId w:val="2"/>
  </w:num>
  <w:num w:numId="21">
    <w:abstractNumId w:val="29"/>
  </w:num>
  <w:num w:numId="22">
    <w:abstractNumId w:val="16"/>
  </w:num>
  <w:num w:numId="23">
    <w:abstractNumId w:val="21"/>
  </w:num>
  <w:num w:numId="24">
    <w:abstractNumId w:val="5"/>
  </w:num>
  <w:num w:numId="25">
    <w:abstractNumId w:val="15"/>
  </w:num>
  <w:num w:numId="26">
    <w:abstractNumId w:val="6"/>
  </w:num>
  <w:num w:numId="27">
    <w:abstractNumId w:val="12"/>
  </w:num>
  <w:num w:numId="28">
    <w:abstractNumId w:val="7"/>
  </w:num>
  <w:num w:numId="29">
    <w:abstractNumId w:val="10"/>
  </w:num>
  <w:num w:numId="30">
    <w:abstractNumId w:val="33"/>
  </w:num>
  <w:num w:numId="31">
    <w:abstractNumId w:val="13"/>
  </w:num>
  <w:num w:numId="32">
    <w:abstractNumId w:val="26"/>
  </w:num>
  <w:num w:numId="33">
    <w:abstractNumId w:val="28"/>
  </w:num>
  <w:num w:numId="34">
    <w:abstractNumId w:val="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26A"/>
    <w:rsid w:val="000103BC"/>
    <w:rsid w:val="000A6340"/>
    <w:rsid w:val="000F1216"/>
    <w:rsid w:val="00152D19"/>
    <w:rsid w:val="001F4BCC"/>
    <w:rsid w:val="0023726A"/>
    <w:rsid w:val="00243851"/>
    <w:rsid w:val="00317710"/>
    <w:rsid w:val="00440552"/>
    <w:rsid w:val="00441356"/>
    <w:rsid w:val="00477009"/>
    <w:rsid w:val="004D1F08"/>
    <w:rsid w:val="00566F1C"/>
    <w:rsid w:val="006301BB"/>
    <w:rsid w:val="006765AE"/>
    <w:rsid w:val="006D02E7"/>
    <w:rsid w:val="006F7B24"/>
    <w:rsid w:val="007D66E7"/>
    <w:rsid w:val="008E23FA"/>
    <w:rsid w:val="00912A95"/>
    <w:rsid w:val="0095714E"/>
    <w:rsid w:val="00A8647E"/>
    <w:rsid w:val="00B5427B"/>
    <w:rsid w:val="00B551B2"/>
    <w:rsid w:val="00C03E88"/>
    <w:rsid w:val="00CC5980"/>
    <w:rsid w:val="00D428A6"/>
    <w:rsid w:val="00D7717B"/>
    <w:rsid w:val="00DF1993"/>
    <w:rsid w:val="00E7563C"/>
    <w:rsid w:val="00F8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CC"/>
  </w:style>
  <w:style w:type="paragraph" w:styleId="1">
    <w:name w:val="heading 1"/>
    <w:basedOn w:val="a"/>
    <w:next w:val="a"/>
    <w:link w:val="10"/>
    <w:uiPriority w:val="99"/>
    <w:qFormat/>
    <w:rsid w:val="002372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372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3726A"/>
    <w:pPr>
      <w:spacing w:before="90" w:after="15" w:line="240" w:lineRule="auto"/>
      <w:outlineLvl w:val="2"/>
    </w:pPr>
    <w:rPr>
      <w:rFonts w:ascii="Arial" w:eastAsia="Times New Roman" w:hAnsi="Arial" w:cs="Times New Roman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23726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26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72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3726A"/>
    <w:rPr>
      <w:rFonts w:ascii="Arial" w:eastAsia="Times New Roman" w:hAnsi="Arial" w:cs="Times New Roman"/>
      <w:b/>
      <w:bCs/>
      <w:smallCaps/>
      <w:color w:val="00009A"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23726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23726A"/>
    <w:rPr>
      <w:color w:val="0000FF"/>
      <w:u w:val="single"/>
    </w:rPr>
  </w:style>
  <w:style w:type="table" w:styleId="a4">
    <w:name w:val="Table Grid"/>
    <w:basedOn w:val="a1"/>
    <w:uiPriority w:val="59"/>
    <w:rsid w:val="00237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237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72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37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3726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23726A"/>
  </w:style>
  <w:style w:type="paragraph" w:styleId="aa">
    <w:name w:val="List"/>
    <w:basedOn w:val="a"/>
    <w:uiPriority w:val="99"/>
    <w:rsid w:val="002372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237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726A"/>
    <w:rPr>
      <w:rFonts w:ascii="Courier New" w:eastAsia="Times New Roman" w:hAnsi="Courier New" w:cs="Times New Roman"/>
      <w:sz w:val="20"/>
      <w:szCs w:val="20"/>
    </w:rPr>
  </w:style>
  <w:style w:type="paragraph" w:styleId="ab">
    <w:name w:val="Normal (Web)"/>
    <w:basedOn w:val="a"/>
    <w:uiPriority w:val="99"/>
    <w:rsid w:val="0023726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3726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26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37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372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23726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3726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23726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3726A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11">
    <w:name w:val="Знак1 Знак Знак Знак"/>
    <w:basedOn w:val="a"/>
    <w:rsid w:val="002372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23726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23726A"/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styleId="af2">
    <w:name w:val="Body Text Indent"/>
    <w:basedOn w:val="a"/>
    <w:link w:val="af3"/>
    <w:uiPriority w:val="99"/>
    <w:rsid w:val="002372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26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23726A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3726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726A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2372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23726A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23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2372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23726A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uiPriority w:val="35"/>
    <w:qFormat/>
    <w:rsid w:val="002372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Strong"/>
    <w:qFormat/>
    <w:rsid w:val="0023726A"/>
    <w:rPr>
      <w:b/>
      <w:bCs/>
    </w:rPr>
  </w:style>
  <w:style w:type="paragraph" w:styleId="afb">
    <w:name w:val="Intense Quote"/>
    <w:basedOn w:val="a"/>
    <w:next w:val="a"/>
    <w:link w:val="afc"/>
    <w:uiPriority w:val="30"/>
    <w:qFormat/>
    <w:rsid w:val="0023726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c">
    <w:name w:val="Выделенная цитата Знак"/>
    <w:basedOn w:val="a0"/>
    <w:link w:val="afb"/>
    <w:uiPriority w:val="30"/>
    <w:rsid w:val="0023726A"/>
    <w:rPr>
      <w:rFonts w:ascii="Calibri" w:eastAsia="Times New Roman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btb5aicm3c.xn--p1ai/kontakty.html" TargetMode="External"/><Relationship Id="rId13" Type="http://schemas.openxmlformats.org/officeDocument/2006/relationships/hyperlink" Target="consultantplus://offline/ref=E6452AF9A0B45171754D5E57630826ADC5218D1D52A81D6E06FB1B79D10D5AB5B7448EB91F0C1080iCB8O" TargetMode="External"/><Relationship Id="rId18" Type="http://schemas.openxmlformats.org/officeDocument/2006/relationships/hyperlink" Target="consultantplus://offline/ref=2E6E6815537828B39BFA5747DDB08D94ED66DE94C546FE075F70E23A196DDBFC32C770C9L9bBP" TargetMode="External"/><Relationship Id="rId26" Type="http://schemas.openxmlformats.org/officeDocument/2006/relationships/hyperlink" Target="consultantplus://offline/ref=F0C99DC158CFECBE23FD23266CCA16BFCD381ACE081CCC516142386E3FB5085D164BA88B87DEBF91NFb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BCCD2EB540BD4976DB0BA2B843A0ACC041576FC7D29610F1D3261584e5U5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6452AF9A0B45171754D5E57630826ADC5218D1D52A81D6E06FB1B79D10D5AB5B7448EB91F0C1080iCB8O" TargetMode="External"/><Relationship Id="rId17" Type="http://schemas.openxmlformats.org/officeDocument/2006/relationships/hyperlink" Target="consultantplus://offline/ref=2E6E6815537828B39BFA5747DDB08D94ED66DE94C546FE075F70E23A196DDBFC32C770C99B65B9C1LAb8P" TargetMode="External"/><Relationship Id="rId25" Type="http://schemas.openxmlformats.org/officeDocument/2006/relationships/hyperlink" Target="consultantplus://offline/ref=C42DF66F9E4A80014D26A72AAF439851E3417E5FF800CDBE273D9FC6A0408D4A8500A6F5o0T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52AF9A0B45171754D5E57630826ADC5218D1D52A81D6E06FB1B79D1i0BDO" TargetMode="External"/><Relationship Id="rId20" Type="http://schemas.openxmlformats.org/officeDocument/2006/relationships/hyperlink" Target="consultantplus://offline/ref=4EB27D09B6974E466B11D93CA171F8AE6F53BFF78D9A38F84E1F6D131FF7096C535692A153666CDFE3u7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452AF9A0B45171754D5E57630826ADC5218D1D52AA1D6E06FB1B79D10D5AB5B7448EB91F0C1484iCB2O" TargetMode="External"/><Relationship Id="rId24" Type="http://schemas.openxmlformats.org/officeDocument/2006/relationships/hyperlink" Target="consultantplus://offline/ref=C42DF66F9E4A80014D26A72AAF439851E3417E5FF800CDBE273D9FC6A0408D4A8500A6F504D4F913o3T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452AF9A0B45171754D5E57630826ADC5218E1D59AF1D6E06FB1B79D10D5AB5B7448EB91F0C138EiCBDO" TargetMode="External"/><Relationship Id="rId23" Type="http://schemas.openxmlformats.org/officeDocument/2006/relationships/hyperlink" Target="consultantplus://offline/ref=5666E1F469F152F0EE7DB9CBFF001B76A85F340424BD66D6D820B2ADEEA0D40E8C8B9A675F0A8DF7d4t4I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97F879CFB58D311C7B65CA2DE721C29FFEBA001B18AC1297662C9ED423u9N" TargetMode="External"/><Relationship Id="rId19" Type="http://schemas.openxmlformats.org/officeDocument/2006/relationships/hyperlink" Target="consultantplus://offline/ref=6CF3E1A1E9E82B3CBAD48A2150798E7DAF400D9F4A0E5FE881522E6E61F68493CE49C75A4666A4355Ap3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--btb5aicm3c.xn--p1ai/kontakty.html" TargetMode="External"/><Relationship Id="rId14" Type="http://schemas.openxmlformats.org/officeDocument/2006/relationships/hyperlink" Target="consultantplus://offline/ref=E6452AF9A0B45171754D5E57630826ADC5218D1D52AA1D6E06FB1B79D1i0BDO" TargetMode="External"/><Relationship Id="rId22" Type="http://schemas.openxmlformats.org/officeDocument/2006/relationships/hyperlink" Target="consultantplus://offline/ref=5666E1F469F152F0EE7DB9CBFF001B76A85F340424BD66D6D820B2ADEEA0D40E8C8B9A675F0A8DFDd4tBI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11536</Words>
  <Characters>65759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dcterms:created xsi:type="dcterms:W3CDTF">2023-11-17T14:00:00Z</dcterms:created>
  <dcterms:modified xsi:type="dcterms:W3CDTF">2023-11-29T14:00:00Z</dcterms:modified>
</cp:coreProperties>
</file>